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799" w:rsidRPr="00F53D52" w:rsidRDefault="00F93F46">
      <w:pPr>
        <w:spacing w:before="560" w:after="240"/>
        <w:jc w:val="center"/>
      </w:pPr>
      <w:r w:rsidRPr="00F53D52">
        <w:rPr>
          <w:rFonts w:eastAsia="Arial"/>
          <w:b/>
          <w:sz w:val="44"/>
        </w:rPr>
        <w:t>STANDARDY OCHRONY MAŁOLETNICH</w:t>
      </w:r>
    </w:p>
    <w:p w:rsidR="00366799" w:rsidRPr="00F53D52" w:rsidRDefault="00F93F46">
      <w:pPr>
        <w:jc w:val="center"/>
      </w:pPr>
      <w:r>
        <w:rPr>
          <w:rFonts w:eastAsia="Arial"/>
          <w:b/>
          <w:sz w:val="24"/>
        </w:rPr>
        <w:t>Gminny Żłobek Bajkowy Domek reprezentowany przez Kucykowy Żłobek • SPORTOWA 6 • 98-235</w:t>
      </w:r>
      <w:r w:rsidRPr="00F53D52">
        <w:rPr>
          <w:rFonts w:eastAsia="Arial"/>
          <w:b/>
          <w:sz w:val="24"/>
        </w:rPr>
        <w:t xml:space="preserve"> </w:t>
      </w:r>
      <w:r>
        <w:rPr>
          <w:rFonts w:eastAsia="Arial"/>
          <w:b/>
          <w:sz w:val="24"/>
        </w:rPr>
        <w:t>BŁASZKI</w:t>
      </w:r>
    </w:p>
    <w:p w:rsidR="00366799" w:rsidRPr="00F53D52" w:rsidRDefault="00F93F46">
      <w:pPr>
        <w:jc w:val="center"/>
      </w:pPr>
      <w:r w:rsidRPr="00F53D52">
        <w:rPr>
          <w:rFonts w:eastAsia="Arial"/>
          <w:b/>
          <w:sz w:val="28"/>
        </w:rPr>
        <w:t>WERSJA ZUPEŁNA</w:t>
      </w:r>
    </w:p>
    <w:p w:rsidR="00366799" w:rsidRPr="00F53D52" w:rsidRDefault="00F93F46">
      <w:pPr>
        <w:jc w:val="center"/>
      </w:pPr>
      <w:r w:rsidRPr="00F53D52">
        <w:rPr>
          <w:rFonts w:eastAsia="Arial"/>
        </w:rPr>
        <w:t>Aktualizacja 2026 • stan prawny na</w:t>
      </w:r>
      <w:r w:rsidR="00F53D52">
        <w:rPr>
          <w:rFonts w:eastAsia="Arial"/>
        </w:rPr>
        <w:t>18</w:t>
      </w:r>
      <w:r w:rsidRPr="00F53D52">
        <w:rPr>
          <w:rFonts w:eastAsia="Arial"/>
        </w:rPr>
        <w:t>.08.2026 r.</w:t>
      </w:r>
    </w:p>
    <w:p w:rsidR="00366799" w:rsidRDefault="00366799"/>
    <w:tbl>
      <w:tblPr>
        <w:tblStyle w:val="Tabela-Siatka"/>
        <w:tblW w:w="0" w:type="auto"/>
        <w:jc w:val="center"/>
        <w:tblLook w:val="04A0"/>
      </w:tblPr>
      <w:tblGrid>
        <w:gridCol w:w="4986"/>
        <w:gridCol w:w="4986"/>
      </w:tblGrid>
      <w:tr w:rsidR="00366799">
        <w:trPr>
          <w:jc w:val="center"/>
        </w:trPr>
        <w:tc>
          <w:tcPr>
            <w:tcW w:w="4986" w:type="dxa"/>
            <w:shd w:val="clear" w:color="auto" w:fill="EEF4F8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366799" w:rsidRDefault="00F93F46">
            <w:r>
              <w:rPr>
                <w:rFonts w:eastAsia="Arial"/>
                <w:b/>
                <w:color w:val="243746"/>
                <w:sz w:val="19"/>
              </w:rPr>
              <w:t>Załącznik nr 1 do Zarządzenia Nr</w:t>
            </w:r>
          </w:p>
        </w:tc>
        <w:tc>
          <w:tcPr>
            <w:tcW w:w="4986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366799" w:rsidRDefault="00F93F46">
            <w:r>
              <w:rPr>
                <w:rFonts w:eastAsia="Arial"/>
                <w:sz w:val="19"/>
              </w:rPr>
              <w:t>........................................................</w:t>
            </w:r>
          </w:p>
        </w:tc>
      </w:tr>
      <w:tr w:rsidR="00366799">
        <w:trPr>
          <w:jc w:val="center"/>
        </w:trPr>
        <w:tc>
          <w:tcPr>
            <w:tcW w:w="4986" w:type="dxa"/>
            <w:shd w:val="clear" w:color="auto" w:fill="EEF4F8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366799" w:rsidRDefault="00F93F46">
            <w:r>
              <w:rPr>
                <w:rFonts w:eastAsia="Arial"/>
                <w:b/>
                <w:color w:val="243746"/>
                <w:sz w:val="19"/>
              </w:rPr>
              <w:t>z dnia</w:t>
            </w:r>
          </w:p>
        </w:tc>
        <w:tc>
          <w:tcPr>
            <w:tcW w:w="4986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366799" w:rsidRDefault="00F93F46">
            <w:r>
              <w:rPr>
                <w:rFonts w:eastAsia="Arial"/>
                <w:sz w:val="19"/>
              </w:rPr>
              <w:t>........................................................ 2026 r.</w:t>
            </w:r>
          </w:p>
        </w:tc>
      </w:tr>
      <w:tr w:rsidR="00366799">
        <w:trPr>
          <w:jc w:val="center"/>
        </w:trPr>
        <w:tc>
          <w:tcPr>
            <w:tcW w:w="4986" w:type="dxa"/>
            <w:shd w:val="clear" w:color="auto" w:fill="EEF4F8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366799" w:rsidRDefault="00F93F46">
            <w:r>
              <w:rPr>
                <w:rFonts w:eastAsia="Arial"/>
                <w:b/>
                <w:color w:val="243746"/>
                <w:sz w:val="19"/>
              </w:rPr>
              <w:t>Koordynator ds. SOM</w:t>
            </w:r>
          </w:p>
        </w:tc>
        <w:tc>
          <w:tcPr>
            <w:tcW w:w="4986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366799" w:rsidRDefault="00F53D52">
            <w:r>
              <w:rPr>
                <w:rFonts w:eastAsia="Arial"/>
                <w:sz w:val="19"/>
              </w:rPr>
              <w:t>MALWINA MŁYNARCZYK, DYREKTOR  (imię i nazwisko, stanowisko)</w:t>
            </w:r>
          </w:p>
        </w:tc>
      </w:tr>
    </w:tbl>
    <w:p w:rsidR="00366799" w:rsidRDefault="00366799"/>
    <w:tbl>
      <w:tblPr>
        <w:tblW w:w="0" w:type="auto"/>
        <w:jc w:val="center"/>
        <w:tblLook w:val="04A0"/>
      </w:tblPr>
      <w:tblGrid>
        <w:gridCol w:w="9972"/>
      </w:tblGrid>
      <w:tr w:rsidR="00F53D52" w:rsidRPr="00F53D52">
        <w:trPr>
          <w:jc w:val="center"/>
        </w:trPr>
        <w:tc>
          <w:tcPr>
            <w:tcW w:w="9972" w:type="dxa"/>
            <w:shd w:val="clear" w:color="auto" w:fill="EEF4F8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366799" w:rsidRPr="00F53D52" w:rsidRDefault="00F93F46">
            <w:pPr>
              <w:rPr>
                <w:color w:val="403152" w:themeColor="accent4" w:themeShade="80"/>
              </w:rPr>
            </w:pPr>
            <w:r w:rsidRPr="00F53D52">
              <w:rPr>
                <w:rFonts w:eastAsia="Arial"/>
                <w:b/>
                <w:color w:val="403152" w:themeColor="accent4" w:themeShade="80"/>
              </w:rPr>
              <w:t xml:space="preserve">Cel dokumentu: </w:t>
            </w:r>
            <w:r w:rsidRPr="00F53D52">
              <w:rPr>
                <w:rFonts w:eastAsia="Arial"/>
                <w:color w:val="403152" w:themeColor="accent4" w:themeShade="80"/>
              </w:rPr>
              <w:t>zapewnienie dzieciom przebywającym w Kucykowym Żłobku bezpiecznego środowiska oraz jasnych zasad zapobiegania krzywdzeniu, rozpoznawania zagrożeń i reagowania na nie.</w:t>
            </w:r>
          </w:p>
        </w:tc>
      </w:tr>
    </w:tbl>
    <w:p w:rsidR="00366799" w:rsidRDefault="00366799">
      <w:pPr>
        <w:spacing w:after="20"/>
      </w:pPr>
    </w:p>
    <w:p w:rsidR="00366799" w:rsidRDefault="00F93F46">
      <w:r>
        <w:br w:type="page"/>
      </w:r>
    </w:p>
    <w:p w:rsidR="00366799" w:rsidRPr="00F53D52" w:rsidRDefault="00F93F46">
      <w:pPr>
        <w:pStyle w:val="Nagwek1"/>
        <w:rPr>
          <w:color w:val="000000" w:themeColor="text1"/>
        </w:rPr>
      </w:pPr>
      <w:r w:rsidRPr="00F53D52">
        <w:rPr>
          <w:color w:val="000000" w:themeColor="text1"/>
        </w:rPr>
        <w:lastRenderedPageBreak/>
        <w:t>Spis treści</w:t>
      </w:r>
    </w:p>
    <w:p w:rsidR="00366799" w:rsidRDefault="00F93F46">
      <w:pPr>
        <w:pStyle w:val="Listapunktowana"/>
        <w:ind w:left="198" w:firstLine="0"/>
      </w:pPr>
      <w:r>
        <w:rPr>
          <w:rFonts w:eastAsia="Arial"/>
          <w:sz w:val="20"/>
        </w:rPr>
        <w:t>1. Postanowienia ogólne i podstawy prawne</w:t>
      </w:r>
    </w:p>
    <w:p w:rsidR="00366799" w:rsidRDefault="00F93F46">
      <w:pPr>
        <w:pStyle w:val="Listapunktowana"/>
        <w:ind w:left="198" w:firstLine="0"/>
      </w:pPr>
      <w:r>
        <w:rPr>
          <w:rFonts w:eastAsia="Arial"/>
          <w:sz w:val="20"/>
        </w:rPr>
        <w:t>2. Definicje</w:t>
      </w:r>
    </w:p>
    <w:p w:rsidR="00366799" w:rsidRDefault="00F93F46">
      <w:pPr>
        <w:pStyle w:val="Listapunktowana"/>
        <w:ind w:left="198" w:firstLine="0"/>
      </w:pPr>
      <w:r>
        <w:rPr>
          <w:rFonts w:eastAsia="Arial"/>
          <w:sz w:val="20"/>
        </w:rPr>
        <w:t>3. Weryfikacja osób przed dopuszczeniem do pracy lub działalności z dziećmi</w:t>
      </w:r>
    </w:p>
    <w:p w:rsidR="00366799" w:rsidRDefault="00F93F46">
      <w:pPr>
        <w:pStyle w:val="Listapunktowana"/>
        <w:ind w:left="198" w:firstLine="0"/>
      </w:pPr>
      <w:r>
        <w:rPr>
          <w:rFonts w:eastAsia="Arial"/>
          <w:sz w:val="20"/>
        </w:rPr>
        <w:t>4. Bezpieczne relacje personel–dziecko</w:t>
      </w:r>
    </w:p>
    <w:p w:rsidR="00366799" w:rsidRDefault="00F93F46">
      <w:pPr>
        <w:pStyle w:val="Listapunktowana"/>
        <w:ind w:left="198" w:firstLine="0"/>
      </w:pPr>
      <w:r>
        <w:rPr>
          <w:rFonts w:eastAsia="Arial"/>
          <w:sz w:val="20"/>
        </w:rPr>
        <w:t>5. Bezpieczne relacje między dziećmi</w:t>
      </w:r>
    </w:p>
    <w:p w:rsidR="00366799" w:rsidRDefault="00F93F46">
      <w:pPr>
        <w:pStyle w:val="Listapunktowana"/>
        <w:ind w:left="198" w:firstLine="0"/>
      </w:pPr>
      <w:r>
        <w:rPr>
          <w:rFonts w:eastAsia="Arial"/>
          <w:sz w:val="20"/>
        </w:rPr>
        <w:t>6. Zasady korzystania z urządzeń elektronicznych i ochrona przed treściami szkodliwymi</w:t>
      </w:r>
    </w:p>
    <w:p w:rsidR="00366799" w:rsidRDefault="00F93F46">
      <w:pPr>
        <w:pStyle w:val="Listapunktowana"/>
        <w:ind w:left="198" w:firstLine="0"/>
      </w:pPr>
      <w:r>
        <w:rPr>
          <w:rFonts w:eastAsia="Arial"/>
          <w:sz w:val="20"/>
        </w:rPr>
        <w:t>7. Przyjmowanie zgłoszeń, dokumentowanie incydentów i udzielanie wsparcia</w:t>
      </w:r>
    </w:p>
    <w:p w:rsidR="00366799" w:rsidRDefault="00F93F46">
      <w:pPr>
        <w:pStyle w:val="Listapunktowana"/>
        <w:ind w:left="198" w:firstLine="0"/>
      </w:pPr>
      <w:r>
        <w:rPr>
          <w:rFonts w:eastAsia="Arial"/>
          <w:sz w:val="20"/>
        </w:rPr>
        <w:t>8. Procedura interwencji w przypadku podejrzenia krzywdzenia dziecka</w:t>
      </w:r>
    </w:p>
    <w:p w:rsidR="00366799" w:rsidRDefault="00F93F46">
      <w:pPr>
        <w:pStyle w:val="Listapunktowana"/>
        <w:ind w:left="198" w:firstLine="0"/>
      </w:pPr>
      <w:r>
        <w:rPr>
          <w:rFonts w:eastAsia="Arial"/>
          <w:sz w:val="20"/>
        </w:rPr>
        <w:t>9. Zawiadomienia do właściwych organów i procedura „Niebieskie Karty”</w:t>
      </w:r>
    </w:p>
    <w:p w:rsidR="00366799" w:rsidRDefault="00F93F46">
      <w:pPr>
        <w:pStyle w:val="Listapunktowana"/>
        <w:ind w:left="198" w:firstLine="0"/>
      </w:pPr>
      <w:r>
        <w:rPr>
          <w:rFonts w:eastAsia="Arial"/>
          <w:sz w:val="20"/>
        </w:rPr>
        <w:t>10. Plan wsparcia dziecka po ujawnieniu krzywdzenia</w:t>
      </w:r>
    </w:p>
    <w:p w:rsidR="00366799" w:rsidRDefault="00F93F46">
      <w:pPr>
        <w:pStyle w:val="Listapunktowana"/>
        <w:ind w:left="198" w:firstLine="0"/>
      </w:pPr>
      <w:r>
        <w:rPr>
          <w:rFonts w:eastAsia="Arial"/>
          <w:sz w:val="20"/>
        </w:rPr>
        <w:t>11. Koordynator ds. Standardów Ochrony Małoletnich i przygotowanie personelu</w:t>
      </w:r>
    </w:p>
    <w:p w:rsidR="00366799" w:rsidRDefault="00F93F46">
      <w:pPr>
        <w:pStyle w:val="Listapunktowana"/>
        <w:ind w:left="198" w:firstLine="0"/>
      </w:pPr>
      <w:r>
        <w:rPr>
          <w:rFonts w:eastAsia="Arial"/>
          <w:sz w:val="20"/>
        </w:rPr>
        <w:t>12. Przegląd, aktualizacja i dokumentowanie oceny standardów</w:t>
      </w:r>
    </w:p>
    <w:p w:rsidR="00366799" w:rsidRDefault="00F93F46">
      <w:pPr>
        <w:pStyle w:val="Listapunktowana"/>
        <w:ind w:left="198" w:firstLine="0"/>
      </w:pPr>
      <w:r>
        <w:rPr>
          <w:rFonts w:eastAsia="Arial"/>
          <w:sz w:val="20"/>
        </w:rPr>
        <w:t>13. Udostępnianie standardów rodzicom i dzieciom</w:t>
      </w:r>
    </w:p>
    <w:p w:rsidR="00366799" w:rsidRDefault="00F93F46">
      <w:pPr>
        <w:pStyle w:val="Listapunktowana"/>
        <w:ind w:left="198" w:firstLine="0"/>
      </w:pPr>
      <w:r>
        <w:rPr>
          <w:rFonts w:eastAsia="Arial"/>
          <w:sz w:val="20"/>
        </w:rPr>
        <w:t>14. Ochrona wizerunku i danych osobowych dziecka</w:t>
      </w:r>
    </w:p>
    <w:p w:rsidR="00366799" w:rsidRDefault="00F93F46">
      <w:pPr>
        <w:pStyle w:val="Listapunktowana"/>
        <w:ind w:left="198" w:firstLine="0"/>
      </w:pPr>
      <w:r>
        <w:rPr>
          <w:rFonts w:eastAsia="Arial"/>
          <w:sz w:val="20"/>
        </w:rPr>
        <w:t>15. Postanowienia końcowe</w:t>
      </w:r>
    </w:p>
    <w:p w:rsidR="00366799" w:rsidRDefault="00F93F46">
      <w:pPr>
        <w:pStyle w:val="Listapunktowana"/>
        <w:ind w:left="198" w:firstLine="0"/>
      </w:pPr>
      <w:r>
        <w:rPr>
          <w:rFonts w:eastAsia="Arial"/>
          <w:sz w:val="20"/>
        </w:rPr>
        <w:t>16. Historia zmian</w:t>
      </w:r>
    </w:p>
    <w:p w:rsidR="00366799" w:rsidRDefault="00F93F46">
      <w:pPr>
        <w:pStyle w:val="Listapunktowana"/>
        <w:ind w:left="198" w:firstLine="0"/>
      </w:pPr>
      <w:r>
        <w:rPr>
          <w:rFonts w:eastAsia="Arial"/>
          <w:sz w:val="20"/>
        </w:rPr>
        <w:t>17. Wykaz załączników</w:t>
      </w:r>
    </w:p>
    <w:p w:rsidR="00366799" w:rsidRPr="00F53D52" w:rsidRDefault="00F93F46">
      <w:pPr>
        <w:pStyle w:val="Nagwek1"/>
        <w:rPr>
          <w:color w:val="000000" w:themeColor="text1"/>
        </w:rPr>
      </w:pPr>
      <w:r w:rsidRPr="00F53D52">
        <w:rPr>
          <w:color w:val="000000" w:themeColor="text1"/>
        </w:rPr>
        <w:t>1. Postanowienia ogólne i podstawy prawne</w:t>
      </w:r>
    </w:p>
    <w:p w:rsidR="00366799" w:rsidRDefault="00F93F46" w:rsidP="00F53D52">
      <w:pPr>
        <w:jc w:val="both"/>
      </w:pPr>
      <w:r>
        <w:rPr>
          <w:rFonts w:eastAsia="Arial"/>
        </w:rPr>
        <w:t>1. Standardy Ochrony Małoletnich, dalej „SOM” lub „Standardy”, obowiązują wszystkie osoby wykonujące pracę, usługi, praktyki, staż, wolontariat albo inną działalność na terenie Kucykowego Żłobka lub w ramach działań organizowanych przez Placówkę, jeżeli mają kontakt z dziećmi.</w:t>
      </w:r>
    </w:p>
    <w:p w:rsidR="00366799" w:rsidRDefault="00F93F46" w:rsidP="00F53D52">
      <w:pPr>
        <w:jc w:val="both"/>
      </w:pPr>
      <w:r>
        <w:rPr>
          <w:rFonts w:eastAsia="Arial"/>
        </w:rPr>
        <w:t>2. Naczelną zasadą jest działanie dla dobra dziecka i w jego najlepszym interesie, z poszanowaniem godności, potrzeb rozwojowych, prywatności i bezpieczeństwa.</w:t>
      </w:r>
    </w:p>
    <w:p w:rsidR="00366799" w:rsidRDefault="00F93F46" w:rsidP="00F53D52">
      <w:pPr>
        <w:jc w:val="both"/>
      </w:pPr>
      <w:r>
        <w:rPr>
          <w:rFonts w:eastAsia="Arial"/>
        </w:rPr>
        <w:t>3. Standardy są dostosowane do specyfiki opieki nad dziećmi w wieku do lat 3, w tym do konieczności wykonywania czynności opiekuńczych i higienicznych oraz do ograniczonych możliwości werbalnego komunikowania przez najmłodsze dzieci.</w:t>
      </w:r>
    </w:p>
    <w:p w:rsidR="00366799" w:rsidRDefault="00F93F46" w:rsidP="00F53D52">
      <w:pPr>
        <w:jc w:val="both"/>
      </w:pPr>
      <w:r>
        <w:rPr>
          <w:rFonts w:eastAsia="Arial"/>
        </w:rPr>
        <w:t>4. Przy stosowaniu Standardów uwzględnia się szczególne potrzeby dzieci z niepełnosprawnościami, chorobami przewlekłymi, trudnościami komunikacyjnymi oraz innymi specjalnymi potrzebami rozwojowymi.</w:t>
      </w:r>
    </w:p>
    <w:p w:rsidR="00366799" w:rsidRDefault="00F93F46" w:rsidP="00F53D52">
      <w:pPr>
        <w:jc w:val="both"/>
      </w:pPr>
      <w:r>
        <w:rPr>
          <w:rFonts w:eastAsia="Arial"/>
        </w:rPr>
        <w:t>5. Standardy opracowano w szczególności na podstawie:</w:t>
      </w:r>
    </w:p>
    <w:p w:rsidR="00366799" w:rsidRDefault="00F93F46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ustawy z dnia 13 maja 2016 r. o przeciwdziałaniu zagrożeniom przestępczością na tle seksualnym</w:t>
      </w:r>
      <w:r w:rsidR="00F53D52">
        <w:rPr>
          <w:rFonts w:eastAsia="Arial"/>
          <w:sz w:val="20"/>
        </w:rPr>
        <w:br/>
      </w:r>
      <w:r>
        <w:rPr>
          <w:rFonts w:eastAsia="Arial"/>
          <w:sz w:val="20"/>
        </w:rPr>
        <w:t>i ochronie małoletnich (tekst jednolity: Dz.U. z 2026 r. poz. 110), w szczególności art. 21 oraz art. 22b–22c;</w:t>
      </w:r>
    </w:p>
    <w:p w:rsidR="00366799" w:rsidRDefault="00F93F46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ustawy z dnia 29 lipca 2005 r. o przeciwdziałaniu przemocy domowej – w aktualnym brzmieniu;</w:t>
      </w:r>
    </w:p>
    <w:p w:rsidR="00366799" w:rsidRDefault="00F93F46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rozporządzenia Rady Ministrów z dnia 6 września 2023 r. w sprawie procedury „Niebieskie Karty” oraz wzorów formularzy „Niebieska Karta” (Dz.U. z 2023 r. poz. 1870);</w:t>
      </w:r>
    </w:p>
    <w:p w:rsidR="00366799" w:rsidRDefault="00F93F46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rozporządzenia Parlamentu Europejskiego i Rady (UE) 2016/679 (RODO) oraz przepisów krajowych dotyczących ochrony danych osobowych;</w:t>
      </w:r>
    </w:p>
    <w:p w:rsidR="00366799" w:rsidRDefault="00F93F46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przepisów Kodeksu rodzinnego i opiekuńczego oraz Kodeksu karnego – w zakresie właściwym dla ochrony dziecka.</w:t>
      </w:r>
    </w:p>
    <w:p w:rsidR="00366799" w:rsidRPr="00F53D52" w:rsidRDefault="00F93F46">
      <w:pPr>
        <w:pStyle w:val="Nagwek1"/>
        <w:rPr>
          <w:color w:val="000000" w:themeColor="text1"/>
        </w:rPr>
      </w:pPr>
      <w:r w:rsidRPr="00F53D52">
        <w:rPr>
          <w:color w:val="000000" w:themeColor="text1"/>
        </w:rPr>
        <w:t>2. Definicje</w:t>
      </w:r>
    </w:p>
    <w:p w:rsidR="00366799" w:rsidRDefault="00F93F46">
      <w:r>
        <w:rPr>
          <w:rFonts w:eastAsia="Arial"/>
          <w:b/>
          <w:color w:val="243746"/>
        </w:rPr>
        <w:t xml:space="preserve">Placówka – Gminny Żłobek Bajkowy Domek reprezentowany przez </w:t>
      </w:r>
      <w:r>
        <w:rPr>
          <w:rFonts w:eastAsia="Arial"/>
        </w:rPr>
        <w:t>Kucykowy Żłobek, ul. Sportowa 6, 98-235 Błaszki.</w:t>
      </w:r>
    </w:p>
    <w:p w:rsidR="00366799" w:rsidRDefault="00F93F46">
      <w:r>
        <w:rPr>
          <w:rFonts w:eastAsia="Arial"/>
          <w:b/>
          <w:color w:val="243746"/>
        </w:rPr>
        <w:t xml:space="preserve">Dyrektor – </w:t>
      </w:r>
      <w:r>
        <w:rPr>
          <w:rFonts w:eastAsia="Arial"/>
        </w:rPr>
        <w:t>osoba kierująca Placówką i reprezentująca ją w zakresie bieżącego funkcjonowania.</w:t>
      </w:r>
    </w:p>
    <w:p w:rsidR="00366799" w:rsidRDefault="00F93F46">
      <w:r>
        <w:rPr>
          <w:rFonts w:eastAsia="Arial"/>
          <w:b/>
          <w:color w:val="243746"/>
        </w:rPr>
        <w:lastRenderedPageBreak/>
        <w:t xml:space="preserve">Podmiot prowadzący – </w:t>
      </w:r>
      <w:r>
        <w:rPr>
          <w:rFonts w:eastAsia="Arial"/>
        </w:rPr>
        <w:t>osoba lub podmiot prowadzący Kucykowy Żłobek.</w:t>
      </w:r>
    </w:p>
    <w:p w:rsidR="00366799" w:rsidRDefault="00F93F46" w:rsidP="00F53D52">
      <w:pPr>
        <w:jc w:val="both"/>
      </w:pPr>
      <w:r>
        <w:rPr>
          <w:rFonts w:eastAsia="Arial"/>
          <w:b/>
          <w:color w:val="243746"/>
        </w:rPr>
        <w:t xml:space="preserve">Personel / Pracownik – </w:t>
      </w:r>
      <w:r>
        <w:rPr>
          <w:rFonts w:eastAsia="Arial"/>
        </w:rPr>
        <w:t>każda osoba zatrudniona lub dopuszczona do działalności związanej z opieką nad dziećmi, niezależnie od podstawy prawnej, w tym pracownicy, zleceniobiorcy, praktykanci, stażyści</w:t>
      </w:r>
      <w:r w:rsidR="00F53D52">
        <w:rPr>
          <w:rFonts w:eastAsia="Arial"/>
        </w:rPr>
        <w:br/>
      </w:r>
      <w:r>
        <w:rPr>
          <w:rFonts w:eastAsia="Arial"/>
        </w:rPr>
        <w:t>I wolontariusze.</w:t>
      </w:r>
    </w:p>
    <w:p w:rsidR="00366799" w:rsidRDefault="00F93F46" w:rsidP="00F53D52">
      <w:pPr>
        <w:jc w:val="both"/>
      </w:pPr>
      <w:r>
        <w:rPr>
          <w:rFonts w:eastAsia="Arial"/>
          <w:b/>
          <w:color w:val="243746"/>
        </w:rPr>
        <w:t xml:space="preserve">Dziecko / Małoletni – </w:t>
      </w:r>
      <w:r>
        <w:rPr>
          <w:rFonts w:eastAsia="Arial"/>
        </w:rPr>
        <w:t>każda osoba, która nie ukończyła 18. Roku życia; w niniejszych Standardach</w:t>
      </w:r>
      <w:r w:rsidR="00F53D52">
        <w:rPr>
          <w:rFonts w:eastAsia="Arial"/>
        </w:rPr>
        <w:br/>
      </w:r>
      <w:r>
        <w:rPr>
          <w:rFonts w:eastAsia="Arial"/>
        </w:rPr>
        <w:t>w szczególności dziecko korzystające z opieki żłobka.</w:t>
      </w:r>
    </w:p>
    <w:p w:rsidR="00366799" w:rsidRDefault="00F93F46" w:rsidP="00F53D52">
      <w:pPr>
        <w:jc w:val="both"/>
      </w:pPr>
      <w:r>
        <w:rPr>
          <w:rFonts w:eastAsia="Arial"/>
          <w:b/>
          <w:color w:val="243746"/>
        </w:rPr>
        <w:t xml:space="preserve">Opiekun prawny/faktyczny – </w:t>
      </w:r>
      <w:r>
        <w:rPr>
          <w:rFonts w:eastAsia="Arial"/>
        </w:rPr>
        <w:t>rodzic, opiekun prawny, rodzic zastępczy lub inna osoba faktycznie sprawująca opiekę nad dzieckiem, w granicach wynikających z prawa.</w:t>
      </w:r>
    </w:p>
    <w:p w:rsidR="00366799" w:rsidRDefault="00F93F46" w:rsidP="00F53D52">
      <w:pPr>
        <w:jc w:val="both"/>
      </w:pPr>
      <w:r>
        <w:rPr>
          <w:rFonts w:eastAsia="Arial"/>
          <w:b/>
          <w:color w:val="243746"/>
        </w:rPr>
        <w:t xml:space="preserve">Krzywdzenie – </w:t>
      </w:r>
      <w:r>
        <w:rPr>
          <w:rFonts w:eastAsia="Arial"/>
        </w:rPr>
        <w:t>działanie lub zaniechanie naruszające dobro dziecka, w szczególności przemoc fizyczna, psychiczna lub seksualna, zaniedbanie, narażenie na niebezpieczeństwo, wykorzystanie lub inne zachowanie godzące w zdrowie, rozwój albo godność dziecka.</w:t>
      </w:r>
    </w:p>
    <w:p w:rsidR="00366799" w:rsidRDefault="00F93F46" w:rsidP="00F53D52">
      <w:pPr>
        <w:jc w:val="both"/>
      </w:pPr>
      <w:r>
        <w:rPr>
          <w:rFonts w:eastAsia="Arial"/>
          <w:b/>
          <w:color w:val="243746"/>
        </w:rPr>
        <w:t xml:space="preserve">Koordynator ds. SOM – </w:t>
      </w:r>
      <w:r>
        <w:rPr>
          <w:rFonts w:eastAsia="Arial"/>
        </w:rPr>
        <w:t>osoba wyznaczona przez Dyrektora do monitorowania stosowania Standardów, przygotowania personelu, prowadzenia przeglądów i wspierania prawidłowej realizacji procedur.</w:t>
      </w:r>
    </w:p>
    <w:p w:rsidR="00366799" w:rsidRDefault="00F93F46" w:rsidP="00F53D52">
      <w:pPr>
        <w:jc w:val="both"/>
      </w:pPr>
      <w:r>
        <w:rPr>
          <w:rFonts w:eastAsia="Arial"/>
          <w:b/>
          <w:color w:val="243746"/>
        </w:rPr>
        <w:t xml:space="preserve">Osoba przyjmująca zgłoszenia – </w:t>
      </w:r>
      <w:r>
        <w:rPr>
          <w:rFonts w:eastAsia="Arial"/>
        </w:rPr>
        <w:t>Dyrektor Placówki, a podczas jego nieobecności Koordynator ds. SOM lub inna osoba pisemnie upoważniona.</w:t>
      </w:r>
    </w:p>
    <w:p w:rsidR="00366799" w:rsidRDefault="00F93F46" w:rsidP="00F53D52">
      <w:pPr>
        <w:jc w:val="both"/>
      </w:pPr>
      <w:r>
        <w:rPr>
          <w:rFonts w:eastAsia="Arial"/>
          <w:b/>
          <w:color w:val="243746"/>
        </w:rPr>
        <w:t xml:space="preserve">Plan wsparcia – </w:t>
      </w:r>
      <w:r>
        <w:rPr>
          <w:rFonts w:eastAsia="Arial"/>
        </w:rPr>
        <w:t>zestaw uzgodnionych działań służących ochronie I wsparciu dziecka po ujawnieniu krzywdzenia, realizowanych w zakresie kompetencji Placówki oraz – w razie potrzeby – we współpracy</w:t>
      </w:r>
      <w:r w:rsidR="00F53D52">
        <w:rPr>
          <w:rFonts w:eastAsia="Arial"/>
        </w:rPr>
        <w:br/>
      </w:r>
      <w:r>
        <w:rPr>
          <w:rFonts w:eastAsia="Arial"/>
        </w:rPr>
        <w:t>z podmiotami zewnętrznymi.</w:t>
      </w:r>
    </w:p>
    <w:p w:rsidR="00366799" w:rsidRPr="00F53D52" w:rsidRDefault="00F93F46">
      <w:pPr>
        <w:pStyle w:val="Nagwek1"/>
        <w:rPr>
          <w:color w:val="000000" w:themeColor="text1"/>
        </w:rPr>
      </w:pPr>
      <w:r w:rsidRPr="00F53D52">
        <w:rPr>
          <w:color w:val="000000" w:themeColor="text1"/>
        </w:rPr>
        <w:t>3. Weryfikacja osób przed dopuszczeniem do pracy lub działalności z dziećmi</w:t>
      </w:r>
    </w:p>
    <w:p w:rsidR="00366799" w:rsidRDefault="00F93F46" w:rsidP="00F53D52">
      <w:pPr>
        <w:jc w:val="both"/>
      </w:pPr>
      <w:r>
        <w:rPr>
          <w:rFonts w:eastAsia="Arial"/>
        </w:rPr>
        <w:t>1. Przed nawiązaniem stosunku pracy lub przed dopuszczeniem osoby do działalności związanej z opieką nad dziećmi Dyrektor lub inna osoba działająca w imieniu pracodawcy realizuje obowiązki wynikające z art. 21 ustawy o przeciwdziałaniu zagrożeniom przestępczością na tle seksualnym i ochronie małoletnich.</w:t>
      </w:r>
    </w:p>
    <w:p w:rsidR="00366799" w:rsidRDefault="00F93F46" w:rsidP="00F53D52">
      <w:pPr>
        <w:jc w:val="both"/>
      </w:pPr>
      <w:r>
        <w:rPr>
          <w:rFonts w:eastAsia="Arial"/>
        </w:rPr>
        <w:t>2. Placówka uzyskuje informację, czy dane osoby znajdują się w Rejestrze Sprawców Przestępstw na Tle Seksualnym z dostępem ograniczonym oraz w rejestrze osób, wobec których Państwowa Komisja wydała postanowienie o wpisie.</w:t>
      </w:r>
    </w:p>
    <w:p w:rsidR="00366799" w:rsidRDefault="00F93F46" w:rsidP="00F53D52">
      <w:pPr>
        <w:jc w:val="both"/>
      </w:pPr>
      <w:r>
        <w:rPr>
          <w:rFonts w:eastAsia="Arial"/>
        </w:rPr>
        <w:t>3. Kandydat lub osoba dopuszczana do działalności przedkłada informację z Krajowego Rejestru Karnego w wymaganym ustawą zakresie. Samo oświadczenie o niekaralności nie zastępuje informacji z KRK, jeżeli ustawa wymaga jej przedłożenia.</w:t>
      </w:r>
    </w:p>
    <w:p w:rsidR="00366799" w:rsidRDefault="00F93F46" w:rsidP="00F53D52">
      <w:pPr>
        <w:jc w:val="both"/>
      </w:pPr>
      <w:r>
        <w:rPr>
          <w:rFonts w:eastAsia="Arial"/>
        </w:rPr>
        <w:t>4. Osoba posiadająca obywatelstwo innego państwa oraz osoba, która w ciągu ostatnich 20 lat zamieszkiwała poza Rzecząpospolitą Polską i państwem obywatelstwa, przedstawia odpowiednie informacje z rejestrów karnych lub – w przypadkach przewidzianych ustawą – składa wymagane oświadczenia pod rygorem odpowiedzialności karnej.</w:t>
      </w:r>
    </w:p>
    <w:p w:rsidR="00366799" w:rsidRDefault="00F93F46" w:rsidP="00F53D52">
      <w:pPr>
        <w:jc w:val="both"/>
      </w:pPr>
      <w:r>
        <w:rPr>
          <w:rFonts w:eastAsia="Arial"/>
        </w:rPr>
        <w:t>5. Informacje i oświadczenia wymagane ustawą są dołączane do akt osobowych pracownika albo dokumentacji osoby dopuszczonej do działalności z dziećmi i przechowywane z zachowaniem zasad ochrony danych osobowych.</w:t>
      </w:r>
    </w:p>
    <w:p w:rsidR="00366799" w:rsidRDefault="00F93F46" w:rsidP="00F53D52">
      <w:pPr>
        <w:jc w:val="both"/>
      </w:pPr>
      <w:r>
        <w:rPr>
          <w:rFonts w:eastAsia="Arial"/>
        </w:rPr>
        <w:t>6. Osoba, której dane figurują w rejestrach w sposób uniemożliwiający dopuszczenie do pracy z dziećmi albo wobec której istnieje prawny zakaz wykonywania takiej działalności, nie może zostać dopuszczona do kontaktu z dziećmi w ramach działalności Placówki.</w:t>
      </w:r>
    </w:p>
    <w:p w:rsidR="00366799" w:rsidRDefault="00366799">
      <w:pPr>
        <w:spacing w:after="20"/>
      </w:pPr>
    </w:p>
    <w:p w:rsidR="00F53D52" w:rsidRDefault="00F53D52">
      <w:pPr>
        <w:spacing w:after="20"/>
      </w:pPr>
    </w:p>
    <w:p w:rsidR="00366799" w:rsidRPr="00F53D52" w:rsidRDefault="00F93F46">
      <w:pPr>
        <w:pStyle w:val="Nagwek1"/>
        <w:rPr>
          <w:color w:val="000000" w:themeColor="text1"/>
        </w:rPr>
      </w:pPr>
      <w:r w:rsidRPr="00F53D52">
        <w:rPr>
          <w:color w:val="000000" w:themeColor="text1"/>
        </w:rPr>
        <w:lastRenderedPageBreak/>
        <w:t>4. Bezpieczne relacje personel–dziecko</w:t>
      </w:r>
    </w:p>
    <w:p w:rsidR="00366799" w:rsidRPr="00F53D52" w:rsidRDefault="00F93F46">
      <w:pPr>
        <w:pStyle w:val="Nagwek2"/>
        <w:rPr>
          <w:color w:val="000000" w:themeColor="text1"/>
        </w:rPr>
      </w:pPr>
      <w:r w:rsidRPr="00F53D52">
        <w:rPr>
          <w:color w:val="000000" w:themeColor="text1"/>
        </w:rPr>
        <w:t>4.1. Zasady ogólne</w:t>
      </w:r>
    </w:p>
    <w:p w:rsidR="00366799" w:rsidRDefault="00F93F46">
      <w:pPr>
        <w:pStyle w:val="Listapunktowana"/>
        <w:ind w:left="198" w:firstLine="0"/>
      </w:pPr>
      <w:r>
        <w:rPr>
          <w:rFonts w:eastAsia="Arial"/>
          <w:sz w:val="20"/>
        </w:rPr>
        <w:t>Personel traktuje każde dziecko z szacunkiem, cierpliwością i uważnością, dostosowując komunikację do wieku, rozwoju i możliwości dziecka.</w:t>
      </w:r>
    </w:p>
    <w:p w:rsidR="00366799" w:rsidRDefault="00F93F46">
      <w:pPr>
        <w:pStyle w:val="Listapunktowana"/>
        <w:ind w:left="198" w:firstLine="0"/>
      </w:pPr>
      <w:r>
        <w:rPr>
          <w:rFonts w:eastAsia="Arial"/>
          <w:sz w:val="20"/>
        </w:rPr>
        <w:t>Dziecko ma prawo do emocji, odmowy i protestu. Personel nie wyśmiewa, nie zawstydza i nie karze dziecka za płacz, lęk, złość, trudności adaptacyjne lub brak gotowości do określonej aktywności.</w:t>
      </w:r>
    </w:p>
    <w:p w:rsidR="00366799" w:rsidRDefault="00F93F46">
      <w:pPr>
        <w:pStyle w:val="Listapunktowana"/>
        <w:ind w:left="198" w:firstLine="0"/>
      </w:pPr>
      <w:r>
        <w:rPr>
          <w:rFonts w:eastAsia="Arial"/>
          <w:sz w:val="20"/>
        </w:rPr>
        <w:t>W miarę możliwości personel uprzedza dziecko o czynnościach, które będą wykonywane, nazywa je prostymi słowami i obserwuje reakcje dziecka.</w:t>
      </w:r>
    </w:p>
    <w:p w:rsidR="00366799" w:rsidRDefault="00F93F46">
      <w:pPr>
        <w:pStyle w:val="Listapunktowana"/>
        <w:ind w:left="198" w:firstLine="0"/>
      </w:pPr>
      <w:r>
        <w:rPr>
          <w:rFonts w:eastAsia="Arial"/>
          <w:sz w:val="20"/>
        </w:rPr>
        <w:t>Kontakt z dzieckiem jest jawny, związany z realizacją obowiązków i możliwy do uzasadnienia potrzebą opieki, bezpieczeństwa, zdrowia lub rozwoju dziecka.</w:t>
      </w:r>
    </w:p>
    <w:p w:rsidR="00366799" w:rsidRDefault="00F93F46">
      <w:pPr>
        <w:pStyle w:val="Listapunktowana"/>
        <w:ind w:left="198" w:firstLine="0"/>
      </w:pPr>
      <w:r>
        <w:rPr>
          <w:rFonts w:eastAsia="Arial"/>
          <w:sz w:val="20"/>
        </w:rPr>
        <w:t>Nie wolno faworyzować dzieci, uzależniać uwagi lub opieki od prezentów ani wykorzystywać przewagi dorosłego.</w:t>
      </w:r>
    </w:p>
    <w:p w:rsidR="00366799" w:rsidRPr="00F53D52" w:rsidRDefault="00F93F46">
      <w:pPr>
        <w:pStyle w:val="Nagwek2"/>
        <w:rPr>
          <w:color w:val="000000" w:themeColor="text1"/>
        </w:rPr>
      </w:pPr>
      <w:r w:rsidRPr="00F53D52">
        <w:rPr>
          <w:color w:val="000000" w:themeColor="text1"/>
        </w:rPr>
        <w:t>4.2. Kontakt fizyczny i czynności higieniczne</w:t>
      </w:r>
    </w:p>
    <w:p w:rsidR="00366799" w:rsidRDefault="00F93F46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Kontakt fizyczny jest dopuszczalny, gdy służy opiece, bezpieczeństwu, uspokojeniu dziecka, pomocy</w:t>
      </w:r>
      <w:r w:rsidR="00F53D52">
        <w:rPr>
          <w:rFonts w:eastAsia="Arial"/>
          <w:sz w:val="20"/>
        </w:rPr>
        <w:br/>
      </w:r>
      <w:r>
        <w:rPr>
          <w:rFonts w:eastAsia="Arial"/>
          <w:sz w:val="20"/>
        </w:rPr>
        <w:t>w poruszaniu się, karmieniu, ubieraniu lub czynnościom higienicznym i pielęgnacyjnym.</w:t>
      </w:r>
    </w:p>
    <w:p w:rsidR="00366799" w:rsidRDefault="00F93F46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Pracownik wykonuje czynności higieniczne i pielęgnacyjne w sposób spokojny, rzeczowy i możliwie przewidywalny dla dziecka, z poszanowaniem intymności oraz ograniczeniem kontaktu do zakresu niezbędnego.</w:t>
      </w:r>
    </w:p>
    <w:p w:rsidR="00366799" w:rsidRDefault="00F93F46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W przypadku dziecka, które potrafi komunikować zgodę lub sprzeciw, personel uwzględnia te sygnały</w:t>
      </w:r>
      <w:r w:rsidR="00F53D52">
        <w:rPr>
          <w:rFonts w:eastAsia="Arial"/>
          <w:sz w:val="20"/>
        </w:rPr>
        <w:br/>
      </w:r>
      <w:r>
        <w:rPr>
          <w:rFonts w:eastAsia="Arial"/>
          <w:sz w:val="20"/>
        </w:rPr>
        <w:t>w największym możliwym zakresie. U niemowląt i dzieci niewerbalnych personel obserwuje sygnały napięcia, lęku, dyskomfortu i reaguje na nie.</w:t>
      </w:r>
    </w:p>
    <w:p w:rsidR="00366799" w:rsidRDefault="00F93F46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Przytrzymanie dziecka jest dopuszczalne wyłącznie w zakresie niezbędnym do zapobieżenia bezpośredniemu zagrożeniu życia lub zdrowia dziecka albo innych osób i powinno trwać możliwie krótko.</w:t>
      </w:r>
    </w:p>
    <w:p w:rsidR="00366799" w:rsidRDefault="00F93F46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Niedopuszczalny jest kontakt fizyczny o charakterze seksualnym, dwuznacznym, karzącym, poniżającym lub służący zaspokajaniu potrzeb osoby dorosłej.</w:t>
      </w:r>
    </w:p>
    <w:p w:rsidR="00366799" w:rsidRPr="00F53D52" w:rsidRDefault="00F93F46" w:rsidP="00F53D52">
      <w:pPr>
        <w:pStyle w:val="Nagwek2"/>
        <w:jc w:val="both"/>
        <w:rPr>
          <w:color w:val="000000" w:themeColor="text1"/>
        </w:rPr>
      </w:pPr>
      <w:r w:rsidRPr="00F53D52">
        <w:rPr>
          <w:color w:val="000000" w:themeColor="text1"/>
        </w:rPr>
        <w:t>4.3. Zachowania bezwzględnie niedozwolone</w:t>
      </w:r>
    </w:p>
    <w:p w:rsidR="00366799" w:rsidRDefault="00F93F46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bicie, klapsy, szarpanie, popychanie, szczypanie, ciągnięcie, potrząsanie, wykręcanie kończyn lub inne formy przemocy fizycznej;</w:t>
      </w:r>
    </w:p>
    <w:p w:rsidR="00366799" w:rsidRDefault="00F93F46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krzyk jako metoda dyscyplinowania, grożenie, straszenie, wyzywanie, wyśmiewanie, zawstydzanie, poniżanie, izolowanie jako kara lub celowe ignorowanie potrzeb dziecka;</w:t>
      </w:r>
    </w:p>
    <w:p w:rsidR="00366799" w:rsidRDefault="00F93F46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zmuszanie do jedzenia, picia, snu, korzystania z nocnika/toalety lub udziału w aktywności przez użycie przemocy, gróźb albo upokorzenia;</w:t>
      </w:r>
    </w:p>
    <w:p w:rsidR="00366799" w:rsidRDefault="00F93F46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naruszanie prywatności i intymności dziecka poza zakresem niezbędnym dla opieki i bezpieczeństwa;</w:t>
      </w:r>
    </w:p>
    <w:p w:rsidR="00366799" w:rsidRDefault="00F93F46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fotografowanie, filmowanie lub nagrywanie dziecka prywatnym urządzeniem personelu dla celów prywatnych;</w:t>
      </w:r>
    </w:p>
    <w:p w:rsidR="00366799" w:rsidRDefault="00F93F46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nawiązywanie z dzieckiem kontaktów poza Placówką lub z wykorzystaniem prywatnych kont w mediach społecznościowych, jeżeli nie wynika to z relacji rodzinnych lub innych legalnych okoliczności niezwiązanych</w:t>
      </w:r>
      <w:r w:rsidR="00F53D52">
        <w:rPr>
          <w:rFonts w:eastAsia="Arial"/>
          <w:sz w:val="20"/>
        </w:rPr>
        <w:br/>
      </w:r>
      <w:r>
        <w:rPr>
          <w:rFonts w:eastAsia="Arial"/>
          <w:sz w:val="20"/>
        </w:rPr>
        <w:t>z pracą;</w:t>
      </w:r>
    </w:p>
    <w:p w:rsidR="00366799" w:rsidRDefault="00F93F46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ujawnianie osobom nieuprawnionym informacji o dziecku i jego rodzinie, w tym danych o zdrowiu, sytuacji rodzinnej, zachowaniu lub przebiegu interwencji.</w:t>
      </w:r>
    </w:p>
    <w:p w:rsidR="00366799" w:rsidRPr="00F53D52" w:rsidRDefault="00F93F46">
      <w:pPr>
        <w:pStyle w:val="Nagwek2"/>
        <w:rPr>
          <w:color w:val="000000" w:themeColor="text1"/>
        </w:rPr>
      </w:pPr>
      <w:r w:rsidRPr="00F53D52">
        <w:rPr>
          <w:color w:val="000000" w:themeColor="text1"/>
        </w:rPr>
        <w:t>4.4. Kontakty z rodzicami i odbiór dziecka</w:t>
      </w:r>
    </w:p>
    <w:p w:rsidR="00366799" w:rsidRDefault="00F93F46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Personel przekazuje rodzicom informacje o dziecku w sposób rzeczowy, z poszanowaniem prywatności</w:t>
      </w:r>
      <w:r w:rsidR="00F53D52">
        <w:rPr>
          <w:rFonts w:eastAsia="Arial"/>
          <w:sz w:val="20"/>
        </w:rPr>
        <w:br/>
      </w:r>
      <w:r>
        <w:rPr>
          <w:rFonts w:eastAsia="Arial"/>
          <w:sz w:val="20"/>
        </w:rPr>
        <w:t>i bez omawiania sytuacji innych dzieci.</w:t>
      </w:r>
    </w:p>
    <w:p w:rsidR="00366799" w:rsidRDefault="00F93F46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Dziecko jest wydawane wyłącznie osobom uprawnionym lub pisemnie upoważnionym zgodnie z zasadami obowiązującymi w Placówce.</w:t>
      </w:r>
    </w:p>
    <w:p w:rsidR="00366799" w:rsidRDefault="00F93F46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lastRenderedPageBreak/>
        <w:t>W razie uzasadnionej wątpliwości co do stanu osoby odbierającej dziecko, w szczególności podejrzenia nietrzeźwości lub zachowania stwarzającego zagrożenie, personel nie wydaje dziecka do czasu zapewnienia bezpiecznego odbioru i informuje Dyrektora; w razie potrzeby wzywa Policję.</w:t>
      </w:r>
    </w:p>
    <w:p w:rsidR="00366799" w:rsidRPr="00F53D52" w:rsidRDefault="00F93F46" w:rsidP="00F53D52">
      <w:pPr>
        <w:pStyle w:val="Nagwek1"/>
        <w:jc w:val="both"/>
        <w:rPr>
          <w:color w:val="000000" w:themeColor="text1"/>
        </w:rPr>
      </w:pPr>
      <w:r w:rsidRPr="00F53D52">
        <w:rPr>
          <w:color w:val="000000" w:themeColor="text1"/>
        </w:rPr>
        <w:t>5. Bezpieczne relacje między dziećmi</w:t>
      </w:r>
    </w:p>
    <w:p w:rsidR="00366799" w:rsidRDefault="00F93F46" w:rsidP="00F53D52">
      <w:pPr>
        <w:jc w:val="both"/>
      </w:pPr>
      <w:r>
        <w:rPr>
          <w:rFonts w:eastAsia="Arial"/>
        </w:rPr>
        <w:t>1. Zasady są stosowane z uwzględnieniem wieku dzieci do lat 3 i faktu, że zachowania takie jak popychanie, uderzanie, gryzienie, wyrywanie zabawek czy gwałtowne reakcje mogą mieć charakter rozwojowy i wymagają przede wszystkim szybkiej, spokojnej reakcji opiekuna oraz uczenia alternatywnych zachowań.</w:t>
      </w:r>
    </w:p>
    <w:p w:rsidR="00366799" w:rsidRDefault="00F93F46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Personel nie pozostawia bez reakcji zachowań mogących spowodować krzywdę. W pierwszej kolejności zapewnia bezpieczeństwo dzieciom, przerywa zachowanie i rozdziela dzieci, jeżeli jest to konieczne.</w:t>
      </w:r>
    </w:p>
    <w:p w:rsidR="00366799" w:rsidRDefault="00F93F46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Dziecko poszkodowane otrzymuje opiekę, uspokojenie i pomoc odpowiednią do jego stanu; w razie urazu stosuje się zasady udzielania pierwszej pomocy i informowania rodziców.</w:t>
      </w:r>
    </w:p>
    <w:p w:rsidR="00366799" w:rsidRDefault="00F93F46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Wobec dziecka, które skrzywdziło inne dziecko, nie stosuje się etykietowania, zawstydzania ani kar fizycznych. Personel pomaga nazwać emocje i pokazuje bezpieczny sposób zachowania.</w:t>
      </w:r>
    </w:p>
    <w:p w:rsidR="00366799" w:rsidRDefault="00F93F46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Powtarzające się zachowania agresywne są obserwowane i omawiane z rodzicami. W razie potrzeby ustala się działania wspierające dziecko i grupę.</w:t>
      </w:r>
    </w:p>
    <w:p w:rsidR="00366799" w:rsidRDefault="00F93F46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Szczególną uwagę zwraca się na sytuacje przewagi wynikającej z wieku, siły, rozwoju, niepełnosprawności lub trudności komunikacyjnych.</w:t>
      </w:r>
    </w:p>
    <w:p w:rsidR="00366799" w:rsidRPr="00F53D52" w:rsidRDefault="00F93F46">
      <w:pPr>
        <w:pStyle w:val="Nagwek1"/>
        <w:rPr>
          <w:color w:val="000000" w:themeColor="text1"/>
        </w:rPr>
      </w:pPr>
      <w:r w:rsidRPr="00F53D52">
        <w:rPr>
          <w:color w:val="000000" w:themeColor="text1"/>
        </w:rPr>
        <w:t>6. Zasady korzystania z urządzeń elektronicznych i ochrona przed treściami szkodliwymi</w:t>
      </w:r>
    </w:p>
    <w:p w:rsidR="00366799" w:rsidRDefault="00F93F46" w:rsidP="00F53D52">
      <w:pPr>
        <w:jc w:val="both"/>
      </w:pPr>
      <w:r>
        <w:rPr>
          <w:rFonts w:eastAsia="Arial"/>
        </w:rPr>
        <w:t>1. Dzieci w Placówce nie korzystają samodzielnie z Internetu. Dostęp do urządzeń z Internetem może odbywać się wyłącznie pod bezpośrednim nadzorem personelu i w związku z działaniem opiekuńczym, edukacyjnym lub organizacyjnym dostosowanym do wieku dzieci.</w:t>
      </w:r>
    </w:p>
    <w:p w:rsidR="00366799" w:rsidRDefault="00F93F46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Urządzenia służbowe powinny mieć aktualne zabezpieczenia systemowe, blokadę dostępu oraz – gdy jest to zasadne – mechanizmy ograniczające dostęp do treści nieodpowiednich dla dzieci.</w:t>
      </w:r>
    </w:p>
    <w:p w:rsidR="00366799" w:rsidRDefault="00F93F46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Personel nie udostępnia dzieciom prywatnych telefonów, tabletów ani innych urządzeń w celu swobodnego korzystania z aplikacji, filmów lub Internetu.</w:t>
      </w:r>
    </w:p>
    <w:p w:rsidR="00366799" w:rsidRDefault="00F93F46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Materiały audiowizualne prezentowane dzieciom muszą być wcześniej ocenione przez osobę dorosłą jako odpowiednie do wieku, rozwoju i celu zajęcia.</w:t>
      </w:r>
    </w:p>
    <w:p w:rsidR="00366799" w:rsidRDefault="00F93F46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Nie wolno prezentować dzieciom treści zawierających przemoc, seksualizację, zachowania autodestrukcyjne, treści przerażające albo inne materiały mogące wywołać lęk lub szkodzić rozwojowi dziecka.</w:t>
      </w:r>
    </w:p>
    <w:p w:rsidR="00366799" w:rsidRDefault="00F93F46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W przypadku przypadkowego wyświetlenia treści szkodliwej personel natychmiast przerywa dostęp, zabezpiecza urządzenie, uspokaja dziecko i informuje Dyrektora lub Koordynatora. Jeżeli zdarzenie mogło naruszyć bezpieczeństwo dziecka, sporządza się notatkę lub Kartę Interwencji.</w:t>
      </w:r>
    </w:p>
    <w:p w:rsidR="00366799" w:rsidRDefault="00F93F46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Zdjęcia i nagrania dzieci wykonuje się wyłącznie na urządzeniach i zasadach dopuszczonych przez Placówkę, w zakresie objętym odpowiednią podstawą prawną lub zgodą rodzica/opiekuna.</w:t>
      </w:r>
    </w:p>
    <w:p w:rsidR="00366799" w:rsidRPr="00F53D52" w:rsidRDefault="00F93F46" w:rsidP="00F53D52">
      <w:pPr>
        <w:pStyle w:val="Nagwek1"/>
        <w:jc w:val="both"/>
        <w:rPr>
          <w:color w:val="000000" w:themeColor="text1"/>
        </w:rPr>
      </w:pPr>
      <w:r w:rsidRPr="00F53D52">
        <w:rPr>
          <w:color w:val="000000" w:themeColor="text1"/>
        </w:rPr>
        <w:t>7. Przyjmowanie zgłoszeń, dokumentowanie incydentów i udzielanie wsparcia</w:t>
      </w:r>
    </w:p>
    <w:p w:rsidR="00366799" w:rsidRDefault="00F93F46" w:rsidP="00F53D52">
      <w:pPr>
        <w:jc w:val="both"/>
      </w:pPr>
      <w:r>
        <w:rPr>
          <w:rFonts w:eastAsia="Arial"/>
        </w:rPr>
        <w:t>1. Osobą odpowiedzialną za przyjmowanie zgłoszeń o zdarzeniach zagrażających dziecku i organizowanie pierwszego wsparcia jest:</w:t>
      </w:r>
    </w:p>
    <w:tbl>
      <w:tblPr>
        <w:tblStyle w:val="Tabela-Siatka"/>
        <w:tblW w:w="0" w:type="auto"/>
        <w:jc w:val="center"/>
        <w:tblLook w:val="04A0"/>
      </w:tblPr>
      <w:tblGrid>
        <w:gridCol w:w="2835"/>
        <w:gridCol w:w="6236"/>
      </w:tblGrid>
      <w:tr w:rsidR="00366799">
        <w:trPr>
          <w:tblHeader/>
          <w:jc w:val="center"/>
        </w:trPr>
        <w:tc>
          <w:tcPr>
            <w:tcW w:w="2835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pPr>
              <w:jc w:val="center"/>
            </w:pPr>
            <w:r>
              <w:rPr>
                <w:rFonts w:eastAsia="Arial"/>
                <w:b/>
                <w:color w:val="FFFFFF"/>
                <w:sz w:val="18"/>
              </w:rPr>
              <w:t>Funkcja</w:t>
            </w:r>
          </w:p>
        </w:tc>
        <w:tc>
          <w:tcPr>
            <w:tcW w:w="6236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pPr>
              <w:jc w:val="center"/>
            </w:pPr>
            <w:r>
              <w:rPr>
                <w:rFonts w:eastAsia="Arial"/>
                <w:b/>
                <w:color w:val="FFFFFF"/>
                <w:sz w:val="18"/>
              </w:rPr>
              <w:t>Imię i nazwisko / kontakt</w:t>
            </w:r>
          </w:p>
        </w:tc>
      </w:tr>
      <w:tr w:rsidR="00366799">
        <w:trPr>
          <w:jc w:val="center"/>
        </w:trPr>
        <w:tc>
          <w:tcPr>
            <w:tcW w:w="283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r>
              <w:rPr>
                <w:rFonts w:eastAsia="Arial"/>
                <w:sz w:val="18"/>
              </w:rPr>
              <w:t>Dyrektor</w:t>
            </w:r>
          </w:p>
        </w:tc>
        <w:tc>
          <w:tcPr>
            <w:tcW w:w="623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r>
              <w:rPr>
                <w:rFonts w:eastAsia="Arial"/>
                <w:sz w:val="18"/>
              </w:rPr>
              <w:t>Malwina Młynarczyk • godz. 8:00–16:00 • tel. 694-432-625 • e-mail: kucykowyzlobek@gmail.com</w:t>
            </w:r>
          </w:p>
        </w:tc>
      </w:tr>
      <w:tr w:rsidR="00366799">
        <w:trPr>
          <w:jc w:val="center"/>
        </w:trPr>
        <w:tc>
          <w:tcPr>
            <w:tcW w:w="283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r>
              <w:rPr>
                <w:rFonts w:eastAsia="Arial"/>
                <w:sz w:val="18"/>
              </w:rPr>
              <w:lastRenderedPageBreak/>
              <w:t>Koordynator ds. SOM</w:t>
            </w:r>
          </w:p>
        </w:tc>
        <w:tc>
          <w:tcPr>
            <w:tcW w:w="623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53D52">
            <w:r>
              <w:rPr>
                <w:rFonts w:eastAsia="Arial"/>
                <w:sz w:val="18"/>
              </w:rPr>
              <w:t>Malwina Młynarczy, Dyrektor, tel: 694-432-625..(imię i nazwisko, stanowisko, kontakt)</w:t>
            </w:r>
          </w:p>
        </w:tc>
      </w:tr>
    </w:tbl>
    <w:p w:rsidR="00366799" w:rsidRDefault="00F93F46" w:rsidP="00F53D52">
      <w:pPr>
        <w:jc w:val="both"/>
      </w:pPr>
      <w:r>
        <w:rPr>
          <w:rFonts w:eastAsia="Arial"/>
        </w:rPr>
        <w:t>2. Zgłoszenia mogą być dokonywane osobiście, telefonicznie, e-mailowo lub w innej formie pozwalającej na szybkie przekazanie informacji. W sytuacji zagrożenia życia lub zdrowia informację należy przekazać niezwłocznie dowolnemu pracownikowi, który podejmuje działania ratunkowe i zawiadamia Dyrektora.</w:t>
      </w:r>
    </w:p>
    <w:p w:rsidR="00366799" w:rsidRDefault="00F93F46" w:rsidP="00F53D52">
      <w:pPr>
        <w:jc w:val="both"/>
      </w:pPr>
      <w:r>
        <w:rPr>
          <w:rFonts w:eastAsia="Arial"/>
        </w:rPr>
        <w:t>3. Każdy pracownik, który zauważył objawy mogące wskazywać na krzywdzenie dziecka, otrzymał taką informację albo był świadkiem zdarzenia, ma obowiązek niezwłocznie przekazać informację osobie odpowiedzialnej. Nie prowadzi samodzielnego „śledztwa” i nie wypytuje dziecka wielokrotnie.</w:t>
      </w:r>
    </w:p>
    <w:p w:rsidR="00366799" w:rsidRDefault="00F93F46" w:rsidP="00F53D52">
      <w:pPr>
        <w:jc w:val="both"/>
      </w:pPr>
      <w:r>
        <w:rPr>
          <w:rFonts w:eastAsia="Arial"/>
        </w:rPr>
        <w:t xml:space="preserve">4. Zgłoszenia I działania dokumentuje się w Karcie Interwencji oraz – zależnie od charakteru sprawy – </w:t>
      </w:r>
      <w:r w:rsidR="00F53D52">
        <w:rPr>
          <w:rFonts w:eastAsia="Arial"/>
        </w:rPr>
        <w:br/>
      </w:r>
      <w:r>
        <w:rPr>
          <w:rFonts w:eastAsia="Arial"/>
        </w:rPr>
        <w:t>w Rejestrze zgłoszeń i incydentów. Dokumentacja jest przechowywana w miejscu zabezpieczonym przed dostępem osób nieuprawnionych, odrębnie od dokumentacji powszechnie dostępnej personelowi.</w:t>
      </w:r>
    </w:p>
    <w:p w:rsidR="00366799" w:rsidRDefault="00F93F46" w:rsidP="00F53D52">
      <w:pPr>
        <w:jc w:val="both"/>
      </w:pPr>
      <w:r>
        <w:rPr>
          <w:rFonts w:eastAsia="Arial"/>
        </w:rPr>
        <w:t>5. Dostęp do dokumentacji mają wyłącznie osoby, których udział jest niezbędny do prowadzenia interwencji, wsparcia dziecka, kontroli albo realizacji obowiązku prawnego.</w:t>
      </w:r>
    </w:p>
    <w:p w:rsidR="00366799" w:rsidRPr="00F53D52" w:rsidRDefault="00F93F46">
      <w:pPr>
        <w:pStyle w:val="Nagwek1"/>
        <w:rPr>
          <w:color w:val="000000" w:themeColor="text1"/>
        </w:rPr>
      </w:pPr>
      <w:r w:rsidRPr="00F53D52">
        <w:rPr>
          <w:color w:val="000000" w:themeColor="text1"/>
        </w:rPr>
        <w:t>8. Procedura interwencji w przypadku podejrzenia krzywdzenia dziecka</w:t>
      </w:r>
    </w:p>
    <w:p w:rsidR="00366799" w:rsidRDefault="00F93F46">
      <w:pPr>
        <w:pStyle w:val="Nagwek2"/>
      </w:pPr>
      <w:r>
        <w:t>8.1. Zasady wspólne</w:t>
      </w:r>
    </w:p>
    <w:p w:rsidR="00366799" w:rsidRDefault="00F93F46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Najpierw zapewnia się dziecku bezpieczeństwo i – w razie potrzeby – pomoc medyczną. W sytuacji bezpośredniego zagrożenia życia lub zdrowia należy zadzwonić pod numer 112.</w:t>
      </w:r>
    </w:p>
    <w:p w:rsidR="00366799" w:rsidRDefault="00F93F46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Osoba przyjmująca zgłoszenie ocenia, czy konieczne jest natychmiastowe zawiadomienie Policji, prokuratury, sądu opiekuńczego, ośrodka pomocy społecznej lub innej właściwej instytucji.</w:t>
      </w:r>
    </w:p>
    <w:p w:rsidR="00366799" w:rsidRDefault="00F93F46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Rozmowa z dzieckiem odbywa się spokojnie i bez sugerowania odpowiedzi. W przypadku małego dziecka szczególne znaczenie mają obserwacja zachowania, obrażeń, zmian emocjonalnych i informacji przekazywanych spontanicznie.</w:t>
      </w:r>
    </w:p>
    <w:p w:rsidR="00366799" w:rsidRDefault="00F93F46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Nie konfrontuje się dziecka ze wskazywanym sprawcą. Nie podejmuje się działań, które mogłyby narazić dziecko na odwet lub dalsze krzywdzenie.</w:t>
      </w:r>
    </w:p>
    <w:p w:rsidR="00366799" w:rsidRDefault="00F93F46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Informacje przekazuje się rodzicom/opiekunom, chyba że istnieje uzasadnione podejrzenie, że to oni krzywdzą dziecko albo przekazanie informacji mogłoby zwiększyć zagrożenie. W takim przypadku dalsze działania ustala się z właściwymi służbami.</w:t>
      </w:r>
    </w:p>
    <w:p w:rsidR="00366799" w:rsidRDefault="00F93F46" w:rsidP="00F53D52">
      <w:pPr>
        <w:pStyle w:val="Nagwek2"/>
        <w:jc w:val="both"/>
      </w:pPr>
      <w:r w:rsidRPr="00F53D52">
        <w:rPr>
          <w:color w:val="000000" w:themeColor="text1"/>
        </w:rPr>
        <w:t>8.2. Podejrzenie krzywdzenia przez pracownika lub inną osobę związaną z Placówką</w:t>
      </w:r>
    </w:p>
    <w:p w:rsidR="00366799" w:rsidRDefault="00F93F46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Pracownik przyjmujący informację natychmiast przekazuje ją Dyrektorowi lub Koordynatorowi.</w:t>
      </w:r>
    </w:p>
    <w:p w:rsidR="00366799" w:rsidRDefault="00F93F46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Dyrektor podejmuje działania zapewniające brak kontaktu osoby podejrzewanej z dzieckiem do czasu wyjaśnienia sytuacji, jeżeli wymaga tego bezpieczeństwo dziecka.</w:t>
      </w:r>
    </w:p>
    <w:p w:rsidR="00366799" w:rsidRDefault="00F93F46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Jeżeli zachodzi podejrzenie popełnienia przestępstwa, Dyrektor składa zawiadomienie Policji lub prokuraturze niezależnie od wewnętrznych czynności organizacyjnych.</w:t>
      </w:r>
    </w:p>
    <w:p w:rsidR="00366799" w:rsidRDefault="00F93F46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Jeżeli zgłoszenie dotyczy Dyrektora, zgłoszenie przekazuje się Koordynatorowi oraz podmiotowi prowadzącemu; jeżeli nie jest to możliwe albo mogłoby zagrozić obiektywności, zgłaszający może bezpośrednio zawiadomić Policję, prokuraturę, sąd opiekuńczy lub właściwy ośrodek pomocy społecznej.</w:t>
      </w:r>
    </w:p>
    <w:p w:rsidR="00366799" w:rsidRPr="00F53D52" w:rsidRDefault="00F93F46" w:rsidP="00F53D52">
      <w:pPr>
        <w:pStyle w:val="Nagwek2"/>
        <w:jc w:val="both"/>
        <w:rPr>
          <w:color w:val="000000" w:themeColor="text1"/>
        </w:rPr>
      </w:pPr>
      <w:r w:rsidRPr="00F53D52">
        <w:rPr>
          <w:color w:val="000000" w:themeColor="text1"/>
        </w:rPr>
        <w:t>8.3. Podejrzenie krzywdzenia przez rodzica/opiekuna lub inną osobę dorosłą</w:t>
      </w:r>
    </w:p>
    <w:p w:rsidR="00366799" w:rsidRDefault="00F93F46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Zapewnia się dziecku bezpieczeństwo w Placówce i dokumentuje zaobserwowane objawy lub informacje.</w:t>
      </w:r>
    </w:p>
    <w:p w:rsidR="00366799" w:rsidRDefault="00F93F46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Jeżeli zagrożenie jest bezpośrednie, wzywa się służby ratunkowe lub Policję.</w:t>
      </w:r>
    </w:p>
    <w:p w:rsidR="00366799" w:rsidRDefault="00F93F46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W zależności od okoliczności Dyrektor składa zawiadomienie o podejrzeniu popełnienia przestępstwa, zawiadamia sąd opiekuńczy lub kontaktuje się z właściwym ośrodkiem pomocy społecznej.</w:t>
      </w:r>
    </w:p>
    <w:p w:rsidR="00366799" w:rsidRDefault="00F93F46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lastRenderedPageBreak/>
        <w:t>Rozmowę z rodzicem/opiekunem prowadzi się tylko wtedy, gdy nie zwiększa to ryzyka dla dziecka i nie utrudnia działań właściwych służb.</w:t>
      </w:r>
    </w:p>
    <w:p w:rsidR="00366799" w:rsidRPr="00F53D52" w:rsidRDefault="00F93F46" w:rsidP="00F53D52">
      <w:pPr>
        <w:pStyle w:val="Nagwek2"/>
        <w:jc w:val="both"/>
        <w:rPr>
          <w:color w:val="000000" w:themeColor="text1"/>
        </w:rPr>
      </w:pPr>
      <w:r w:rsidRPr="00F53D52">
        <w:rPr>
          <w:color w:val="000000" w:themeColor="text1"/>
        </w:rPr>
        <w:t>8.4. Krzywdzenie przez inne dziecko</w:t>
      </w:r>
    </w:p>
    <w:p w:rsidR="00366799" w:rsidRDefault="00F93F46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Personel natychmiast przerywa zachowanie, zapewnia bezpieczeństwo obu dzieciom i udziela pomocy odpowiedniej do skutków zdarzenia.</w:t>
      </w:r>
    </w:p>
    <w:p w:rsidR="00366799" w:rsidRDefault="00F93F46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Rodzice dzieci są informowani o zdarzeniu z zachowaniem poufności danych drugiego dziecka w zakresie, w jakim ujawnienie nie jest niezbędne.</w:t>
      </w:r>
    </w:p>
    <w:p w:rsidR="00366799" w:rsidRDefault="00F93F46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Przy powtarzających się lub poważnych zdarzeniach ustala się działania wspierające i monitorujące. Jeżeli zachowanie może świadczyć o krzywdzeniu jednego z dzieci poza Placówką, uruchamia się właściwą procedurę interwencji.</w:t>
      </w:r>
    </w:p>
    <w:p w:rsidR="00366799" w:rsidRPr="00F53D52" w:rsidRDefault="00F93F46" w:rsidP="00F53D52">
      <w:pPr>
        <w:pStyle w:val="Nagwek1"/>
        <w:jc w:val="both"/>
        <w:rPr>
          <w:color w:val="000000" w:themeColor="text1"/>
        </w:rPr>
      </w:pPr>
      <w:r w:rsidRPr="00F53D52">
        <w:rPr>
          <w:color w:val="000000" w:themeColor="text1"/>
        </w:rPr>
        <w:t>9. Zawiadomienia do właściwych organów</w:t>
      </w:r>
      <w:r>
        <w:rPr>
          <w:color w:val="000000" w:themeColor="text1"/>
        </w:rPr>
        <w:t xml:space="preserve"> I </w:t>
      </w:r>
      <w:r w:rsidRPr="00F53D52">
        <w:rPr>
          <w:color w:val="000000" w:themeColor="text1"/>
        </w:rPr>
        <w:t>procedura „Niebieskie</w:t>
      </w:r>
      <w:r w:rsidR="00F53D52">
        <w:rPr>
          <w:color w:val="000000" w:themeColor="text1"/>
        </w:rPr>
        <w:t>j</w:t>
      </w:r>
      <w:r w:rsidRPr="00F53D52">
        <w:rPr>
          <w:color w:val="000000" w:themeColor="text1"/>
        </w:rPr>
        <w:t xml:space="preserve"> Karty”</w:t>
      </w:r>
    </w:p>
    <w:p w:rsidR="00366799" w:rsidRDefault="00F93F46" w:rsidP="00F53D52">
      <w:pPr>
        <w:jc w:val="both"/>
      </w:pPr>
      <w:r>
        <w:rPr>
          <w:rFonts w:eastAsia="Arial"/>
        </w:rPr>
        <w:t>1. Osobą odpowiedzialną za składanie zawiadomień o podejrzeniu popełnienia przestępstwa na szkodę dziecka oraz zawiadamianie sądu opiekuńczego jest Dyrektor Placówki, a w razie jego nieobecności – osoba pisemnie upoważniona lub Koordynator ds. SOM, jeżeli posiada takie upoważnienie.</w:t>
      </w:r>
    </w:p>
    <w:p w:rsidR="00366799" w:rsidRDefault="00F93F46" w:rsidP="00F53D52">
      <w:pPr>
        <w:jc w:val="both"/>
      </w:pPr>
      <w:r>
        <w:rPr>
          <w:rFonts w:eastAsia="Arial"/>
        </w:rPr>
        <w:t>2. W przypadku uzasadnionego podejrzenia popełnienia przestępstwa na szkodę dziecka zawiadomienie kieruje się do Policji lub prokuratury. W przypadku zagrożenia dobra dziecka, które może wymagać ingerencji sądu rodzinnego, kieruje się wniosek lub zawiadomienie do właściwego sądu rejonowego – wydziału rodzinnego i nieletnich.</w:t>
      </w:r>
    </w:p>
    <w:p w:rsidR="00366799" w:rsidRDefault="00F93F46" w:rsidP="00F53D52">
      <w:pPr>
        <w:jc w:val="both"/>
      </w:pPr>
      <w:r>
        <w:rPr>
          <w:rFonts w:eastAsia="Arial"/>
        </w:rPr>
        <w:t>3. Procedurę „Niebieskie Karty” wszczynają wyłącznie osoby i podmioty uprawnione na podstawie przepisów o przeciwdziałaniu przemocy domowej. Jeżeli pracownik Placówki nie jest osobą uprawnioną do wszczęcia tej procedury, przekazuje informację Dyrektorowi, a Placówka niezwłocznie zawiadamia podmiot uprawniony, w szczególności Policję lub właściwy ośrodek pomocy społecznej.</w:t>
      </w:r>
    </w:p>
    <w:p w:rsidR="00366799" w:rsidRDefault="00F93F46" w:rsidP="00F53D52">
      <w:pPr>
        <w:jc w:val="both"/>
      </w:pPr>
      <w:r>
        <w:rPr>
          <w:rFonts w:eastAsia="Arial"/>
        </w:rPr>
        <w:t>4. Złożenie zawiadomienia do właściwego organu nie wymaga uprzedniego potwierdzenia krzywdzenia przez Placówkę. Wystarczające jest powzięcie uzasadnionego podejrzenia w zakresie przewidzianym przepisami prawa.</w:t>
      </w:r>
    </w:p>
    <w:p w:rsidR="00366799" w:rsidRPr="00F53D52" w:rsidRDefault="00F93F46">
      <w:pPr>
        <w:pStyle w:val="Nagwek1"/>
        <w:rPr>
          <w:color w:val="000000" w:themeColor="text1"/>
        </w:rPr>
      </w:pPr>
      <w:r w:rsidRPr="00F53D52">
        <w:rPr>
          <w:color w:val="000000" w:themeColor="text1"/>
        </w:rPr>
        <w:t>10. Plan wsparcia dziecka po ujawnieniu krzywdzenia</w:t>
      </w:r>
    </w:p>
    <w:p w:rsidR="00366799" w:rsidRDefault="00F93F46" w:rsidP="00F53D52">
      <w:pPr>
        <w:jc w:val="both"/>
      </w:pPr>
      <w:r>
        <w:rPr>
          <w:rFonts w:eastAsia="Arial"/>
        </w:rPr>
        <w:t>1. Po ujawnieniu krzywdzenia osoba odpowiedzialna za interwencję ustala Plan wsparcia, jeżeli jest to potrzebne i możliwe w ramach funkcjonowania Placówki. Plan jest dostosowany do wieku dziecka, rodzaju doznanej krzywdy, stanu zdrowia, potrzeb rozwojowych i sytuacji rodzinnej.</w:t>
      </w:r>
    </w:p>
    <w:p w:rsidR="00366799" w:rsidRDefault="00F93F46" w:rsidP="00F53D52">
      <w:pPr>
        <w:jc w:val="both"/>
      </w:pPr>
      <w:r>
        <w:rPr>
          <w:rFonts w:eastAsia="Arial"/>
        </w:rPr>
        <w:t>2. Plan wsparcia może obejmować w szczególności:</w:t>
      </w:r>
    </w:p>
    <w:p w:rsidR="00366799" w:rsidRDefault="00F93F46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wyznaczenie stałego, bezpiecznego opiekuna w Placówce i zwiększoną obserwację dobrostanu dziecka;</w:t>
      </w:r>
    </w:p>
    <w:p w:rsidR="00366799" w:rsidRDefault="00F93F46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modyfikację organizacji opieki, aby ograniczyć kontakt z osobą stanowiącą zagrożenie;</w:t>
      </w:r>
    </w:p>
    <w:p w:rsidR="00366799" w:rsidRDefault="00F93F46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ustalenie sposobu komunikacji z rodzicem/opiekunem, o ile rodzic/opiekun nie jest osobą podejrzewaną</w:t>
      </w:r>
      <w:r w:rsidR="00F53D52">
        <w:rPr>
          <w:rFonts w:eastAsia="Arial"/>
          <w:sz w:val="20"/>
        </w:rPr>
        <w:br/>
      </w:r>
      <w:r>
        <w:rPr>
          <w:rFonts w:eastAsia="Arial"/>
          <w:sz w:val="20"/>
        </w:rPr>
        <w:t>o krzywdzenie;</w:t>
      </w:r>
    </w:p>
    <w:p w:rsidR="00366799" w:rsidRDefault="00F93F46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zalecenie konsultacji medycznej, psychologicznej lub innego specjalistycznego wsparcia dostępnego poza Placówką;</w:t>
      </w:r>
    </w:p>
    <w:p w:rsidR="00366799" w:rsidRDefault="00F93F46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współpracę z Policją, prokuraturą, sądem, ośrodkiem pomocy społecznej, ochroną zdrowia lub innymi uprawnionymi podmiotami;</w:t>
      </w:r>
    </w:p>
    <w:p w:rsidR="00366799" w:rsidRDefault="00F93F46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termin oceny skuteczności podjętych działań i wskazanie osoby odpowiedzialnej za monitorowanie sytuacji.</w:t>
      </w:r>
    </w:p>
    <w:p w:rsidR="00366799" w:rsidRDefault="00F93F46" w:rsidP="00F53D52">
      <w:pPr>
        <w:jc w:val="both"/>
      </w:pPr>
      <w:r>
        <w:rPr>
          <w:rFonts w:eastAsia="Arial"/>
        </w:rPr>
        <w:t>3. Plan wsparcia nie zastępuje działań właściwych organów. Placówka realizuje wyłącznie działania mieszczące się w jej kompetencjach i organizacji opieki.</w:t>
      </w:r>
    </w:p>
    <w:p w:rsidR="00366799" w:rsidRPr="00CA6C53" w:rsidRDefault="00F93F46">
      <w:pPr>
        <w:pStyle w:val="Nagwek1"/>
        <w:rPr>
          <w:color w:val="auto"/>
        </w:rPr>
      </w:pPr>
      <w:r w:rsidRPr="00CA6C53">
        <w:rPr>
          <w:color w:val="auto"/>
        </w:rPr>
        <w:lastRenderedPageBreak/>
        <w:t>11. Koordynator ds. Standardów Ochrony Małoletnich i przygotowanie personelu</w:t>
      </w:r>
    </w:p>
    <w:p w:rsidR="00366799" w:rsidRDefault="00F93F46">
      <w:r>
        <w:rPr>
          <w:rFonts w:eastAsia="Arial"/>
        </w:rPr>
        <w:t>1. Dyrektor wyznacza na piśmie Koordynatora ds. Standardów Ochrony Małoletnich.</w:t>
      </w:r>
    </w:p>
    <w:tbl>
      <w:tblPr>
        <w:tblStyle w:val="Tabela-Siatka"/>
        <w:tblW w:w="0" w:type="auto"/>
        <w:jc w:val="center"/>
        <w:tblLook w:val="04A0"/>
      </w:tblPr>
      <w:tblGrid>
        <w:gridCol w:w="2835"/>
        <w:gridCol w:w="6236"/>
      </w:tblGrid>
      <w:tr w:rsidR="00366799">
        <w:trPr>
          <w:tblHeader/>
          <w:jc w:val="center"/>
        </w:trPr>
        <w:tc>
          <w:tcPr>
            <w:tcW w:w="2835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pPr>
              <w:jc w:val="center"/>
            </w:pPr>
            <w:r>
              <w:rPr>
                <w:rFonts w:eastAsia="Arial"/>
                <w:b/>
                <w:color w:val="FFFFFF"/>
                <w:sz w:val="19"/>
              </w:rPr>
              <w:t>Funkcja</w:t>
            </w:r>
          </w:p>
        </w:tc>
        <w:tc>
          <w:tcPr>
            <w:tcW w:w="6236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pPr>
              <w:jc w:val="center"/>
            </w:pPr>
            <w:r>
              <w:rPr>
                <w:rFonts w:eastAsia="Arial"/>
                <w:b/>
                <w:color w:val="FFFFFF"/>
                <w:sz w:val="19"/>
              </w:rPr>
              <w:t>Osoba</w:t>
            </w:r>
          </w:p>
        </w:tc>
      </w:tr>
      <w:tr w:rsidR="00366799">
        <w:trPr>
          <w:jc w:val="center"/>
        </w:trPr>
        <w:tc>
          <w:tcPr>
            <w:tcW w:w="283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r>
              <w:rPr>
                <w:rFonts w:eastAsia="Arial"/>
                <w:sz w:val="19"/>
              </w:rPr>
              <w:t>Koordynator ds. SOM</w:t>
            </w:r>
          </w:p>
        </w:tc>
        <w:tc>
          <w:tcPr>
            <w:tcW w:w="623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53D52">
            <w:r>
              <w:rPr>
                <w:rFonts w:eastAsia="Arial"/>
                <w:sz w:val="19"/>
              </w:rPr>
              <w:t>Malwina Młynarczyk, Dyrektor (imięInazwisko, stanowisko)</w:t>
            </w:r>
          </w:p>
        </w:tc>
      </w:tr>
    </w:tbl>
    <w:p w:rsidR="00366799" w:rsidRDefault="00F93F46" w:rsidP="00997C0E">
      <w:pPr>
        <w:jc w:val="both"/>
      </w:pPr>
      <w:r>
        <w:rPr>
          <w:rFonts w:eastAsia="Arial"/>
        </w:rPr>
        <w:t>2. Do zadań Koordynatora należy w szczególności:</w:t>
      </w:r>
    </w:p>
    <w:p w:rsidR="00366799" w:rsidRDefault="00F93F46" w:rsidP="00997C0E">
      <w:pPr>
        <w:pStyle w:val="Listapunktowana"/>
        <w:ind w:left="198" w:firstLine="0"/>
        <w:jc w:val="both"/>
      </w:pPr>
      <w:r>
        <w:rPr>
          <w:rFonts w:eastAsia="Arial"/>
          <w:sz w:val="20"/>
        </w:rPr>
        <w:t>monitorowanierealizacji</w:t>
      </w:r>
      <w:r w:rsidR="00F53D52">
        <w:rPr>
          <w:rFonts w:eastAsia="Arial"/>
          <w:sz w:val="20"/>
        </w:rPr>
        <w:t>I</w:t>
      </w:r>
      <w:r>
        <w:rPr>
          <w:rFonts w:eastAsia="Arial"/>
          <w:sz w:val="20"/>
        </w:rPr>
        <w:t>przestrzeganiaStandardów;</w:t>
      </w:r>
    </w:p>
    <w:p w:rsidR="00366799" w:rsidRDefault="00F93F46" w:rsidP="00997C0E">
      <w:pPr>
        <w:pStyle w:val="Listapunktowana"/>
        <w:ind w:left="198" w:firstLine="0"/>
        <w:jc w:val="both"/>
      </w:pPr>
      <w:r>
        <w:rPr>
          <w:rFonts w:eastAsia="Arial"/>
          <w:sz w:val="20"/>
        </w:rPr>
        <w:t>udzielanie personelowi wyjaśnień dotyczących stosowania Standardów i reagowanie na sygnały o ich naruszeniu;</w:t>
      </w:r>
    </w:p>
    <w:p w:rsidR="00366799" w:rsidRDefault="00F93F46" w:rsidP="00997C0E">
      <w:pPr>
        <w:pStyle w:val="Listapunktowana"/>
        <w:ind w:left="198" w:firstLine="0"/>
        <w:jc w:val="both"/>
      </w:pPr>
      <w:r>
        <w:rPr>
          <w:rFonts w:eastAsia="Arial"/>
          <w:sz w:val="20"/>
        </w:rPr>
        <w:t>organizowanie lub prowadzenie przygotowania personelu do stosowania SOM;</w:t>
      </w:r>
    </w:p>
    <w:p w:rsidR="00366799" w:rsidRDefault="00F93F46" w:rsidP="00997C0E">
      <w:pPr>
        <w:pStyle w:val="Listapunktowana"/>
        <w:ind w:left="198" w:firstLine="0"/>
        <w:jc w:val="both"/>
      </w:pPr>
      <w:r>
        <w:rPr>
          <w:rFonts w:eastAsia="Arial"/>
          <w:sz w:val="20"/>
        </w:rPr>
        <w:t>prowadzenie lub nadzorowanie rejestru zgłoszeń, proponowanych zmian i dokumentacji przeglądów;</w:t>
      </w:r>
    </w:p>
    <w:p w:rsidR="00366799" w:rsidRDefault="00F93F46" w:rsidP="00997C0E">
      <w:pPr>
        <w:pStyle w:val="Listapunktowana"/>
        <w:ind w:left="198" w:firstLine="0"/>
        <w:jc w:val="both"/>
      </w:pPr>
      <w:r>
        <w:rPr>
          <w:rFonts w:eastAsia="Arial"/>
          <w:sz w:val="20"/>
        </w:rPr>
        <w:t>dokonywanie – wspólnie z Dyrektorem – przeglądu Standardów i przedstawianie propozycji zmian;</w:t>
      </w:r>
    </w:p>
    <w:p w:rsidR="00366799" w:rsidRDefault="00F93F46" w:rsidP="00997C0E">
      <w:pPr>
        <w:pStyle w:val="Listapunktowana"/>
        <w:ind w:left="198" w:firstLine="0"/>
        <w:jc w:val="both"/>
      </w:pPr>
      <w:r>
        <w:rPr>
          <w:rFonts w:eastAsia="Arial"/>
          <w:sz w:val="20"/>
        </w:rPr>
        <w:t>dbanie o dostępność wersji zupełnej</w:t>
      </w:r>
      <w:r w:rsidR="00CA6C53">
        <w:rPr>
          <w:rFonts w:eastAsia="Arial"/>
          <w:sz w:val="20"/>
        </w:rPr>
        <w:t xml:space="preserve"> i </w:t>
      </w:r>
      <w:r>
        <w:rPr>
          <w:rFonts w:eastAsia="Arial"/>
          <w:sz w:val="20"/>
        </w:rPr>
        <w:t>skróconej</w:t>
      </w:r>
      <w:r w:rsidR="00CA6C53">
        <w:rPr>
          <w:rFonts w:eastAsia="Arial"/>
          <w:sz w:val="20"/>
        </w:rPr>
        <w:t xml:space="preserve"> </w:t>
      </w:r>
      <w:r>
        <w:rPr>
          <w:rFonts w:eastAsia="Arial"/>
          <w:sz w:val="20"/>
        </w:rPr>
        <w:t>Standardów.</w:t>
      </w:r>
    </w:p>
    <w:p w:rsidR="00366799" w:rsidRDefault="00F93F46" w:rsidP="00997C0E">
      <w:pPr>
        <w:jc w:val="both"/>
      </w:pPr>
      <w:r>
        <w:rPr>
          <w:rFonts w:eastAsia="Arial"/>
        </w:rPr>
        <w:t>3. Przygotowanie personelu obejmuje co najmniej omówienie zasad bezpiecznych relacji, sygnałów krzywdzenia, zasad przyjmowania zgłoszeń, procedury interwencji, zasad dokumentowania, ochrony danych oraz sposobu postępowania w sytuacji bezpośredniego zagrożenia.</w:t>
      </w:r>
    </w:p>
    <w:p w:rsidR="00366799" w:rsidRDefault="00F93F46" w:rsidP="00997C0E">
      <w:pPr>
        <w:jc w:val="both"/>
      </w:pPr>
      <w:r>
        <w:rPr>
          <w:rFonts w:eastAsia="Arial"/>
        </w:rPr>
        <w:t>4. Każda osoba dopuszczona do pracy lub działalności z dziećmi zapoznaje się ze Standardami przed rozpoczęciem</w:t>
      </w:r>
      <w:r w:rsidR="00CA6C53">
        <w:rPr>
          <w:rFonts w:eastAsia="Arial"/>
        </w:rPr>
        <w:t xml:space="preserve"> </w:t>
      </w:r>
      <w:r>
        <w:rPr>
          <w:rFonts w:eastAsia="Arial"/>
        </w:rPr>
        <w:t>wykonywania</w:t>
      </w:r>
      <w:r w:rsidR="00CA6C53">
        <w:rPr>
          <w:rFonts w:eastAsia="Arial"/>
        </w:rPr>
        <w:t xml:space="preserve"> </w:t>
      </w:r>
      <w:r>
        <w:rPr>
          <w:rFonts w:eastAsia="Arial"/>
        </w:rPr>
        <w:t>zadań</w:t>
      </w:r>
      <w:r w:rsidR="00CA6C53">
        <w:rPr>
          <w:rFonts w:eastAsia="Arial"/>
        </w:rPr>
        <w:t xml:space="preserve"> i </w:t>
      </w:r>
      <w:r>
        <w:rPr>
          <w:rFonts w:eastAsia="Arial"/>
        </w:rPr>
        <w:t>potwierdza ten fakt pisemnym oświadczeniem.</w:t>
      </w:r>
    </w:p>
    <w:p w:rsidR="00366799" w:rsidRDefault="00F93F46" w:rsidP="00997C0E">
      <w:pPr>
        <w:jc w:val="both"/>
      </w:pPr>
      <w:r>
        <w:rPr>
          <w:rFonts w:eastAsia="Arial"/>
        </w:rPr>
        <w:t>5. Przygotowanie personelu dokumentuje się listą obecności lub kartą szkolenia</w:t>
      </w:r>
      <w:r w:rsidR="00CA6C53">
        <w:rPr>
          <w:rFonts w:eastAsia="Arial"/>
        </w:rPr>
        <w:t>/przygotowania, zawierającą</w:t>
      </w:r>
      <w:r>
        <w:rPr>
          <w:rFonts w:eastAsia="Arial"/>
        </w:rPr>
        <w:t xml:space="preserve"> zakresomówionych</w:t>
      </w:r>
      <w:r w:rsidR="00CA6C53">
        <w:rPr>
          <w:rFonts w:eastAsia="Arial"/>
        </w:rPr>
        <w:t xml:space="preserve"> </w:t>
      </w:r>
      <w:r>
        <w:rPr>
          <w:rFonts w:eastAsia="Arial"/>
        </w:rPr>
        <w:t>zagadnień, imię</w:t>
      </w:r>
      <w:r w:rsidR="00CA6C53">
        <w:rPr>
          <w:rFonts w:eastAsia="Arial"/>
        </w:rPr>
        <w:t xml:space="preserve"> i </w:t>
      </w:r>
      <w:r>
        <w:rPr>
          <w:rFonts w:eastAsia="Arial"/>
        </w:rPr>
        <w:t>nazwisko</w:t>
      </w:r>
      <w:r w:rsidR="00CA6C53">
        <w:rPr>
          <w:rFonts w:eastAsia="Arial"/>
        </w:rPr>
        <w:t xml:space="preserve"> </w:t>
      </w:r>
      <w:r>
        <w:rPr>
          <w:rFonts w:eastAsia="Arial"/>
        </w:rPr>
        <w:t>osoby</w:t>
      </w:r>
      <w:r w:rsidR="00CA6C53">
        <w:rPr>
          <w:rFonts w:eastAsia="Arial"/>
        </w:rPr>
        <w:t xml:space="preserve"> </w:t>
      </w:r>
      <w:r>
        <w:rPr>
          <w:rFonts w:eastAsia="Arial"/>
        </w:rPr>
        <w:t>prowadzącej oraz podpisy uczestników. Wzór stanowi Załącznik nr 8.</w:t>
      </w:r>
    </w:p>
    <w:p w:rsidR="00366799" w:rsidRPr="00F53D52" w:rsidRDefault="00F93F46" w:rsidP="00997C0E">
      <w:pPr>
        <w:pStyle w:val="Nagwek1"/>
        <w:jc w:val="both"/>
        <w:rPr>
          <w:color w:val="000000" w:themeColor="text1"/>
        </w:rPr>
      </w:pPr>
      <w:r w:rsidRPr="00F53D52">
        <w:rPr>
          <w:color w:val="000000" w:themeColor="text1"/>
        </w:rPr>
        <w:t>12. Przegląd, aktualizacja</w:t>
      </w:r>
      <w:r w:rsidR="00CA6C53">
        <w:rPr>
          <w:color w:val="000000" w:themeColor="text1"/>
        </w:rPr>
        <w:t xml:space="preserve"> i </w:t>
      </w:r>
      <w:r w:rsidRPr="00F53D52">
        <w:rPr>
          <w:color w:val="000000" w:themeColor="text1"/>
        </w:rPr>
        <w:t>dokumentowanie</w:t>
      </w:r>
      <w:r w:rsidR="00CA6C53">
        <w:rPr>
          <w:color w:val="000000" w:themeColor="text1"/>
        </w:rPr>
        <w:t xml:space="preserve"> </w:t>
      </w:r>
      <w:r w:rsidRPr="00F53D52">
        <w:rPr>
          <w:color w:val="000000" w:themeColor="text1"/>
        </w:rPr>
        <w:t>oceny</w:t>
      </w:r>
      <w:r w:rsidR="00CA6C53">
        <w:rPr>
          <w:color w:val="000000" w:themeColor="text1"/>
        </w:rPr>
        <w:t xml:space="preserve"> </w:t>
      </w:r>
      <w:r w:rsidRPr="00F53D52">
        <w:rPr>
          <w:color w:val="000000" w:themeColor="text1"/>
        </w:rPr>
        <w:t>standardów</w:t>
      </w:r>
    </w:p>
    <w:p w:rsidR="00366799" w:rsidRDefault="00F93F46" w:rsidP="00997C0E">
      <w:pPr>
        <w:jc w:val="both"/>
      </w:pPr>
      <w:r>
        <w:rPr>
          <w:rFonts w:eastAsia="Arial"/>
        </w:rPr>
        <w:t>1. Standardy podlegają ocenie co najmniej raz na dwa lata, a także każdorazowo, gdy zmiana przepisów, organizacji Placówki, wystąpienie poważnego incydentu albo wyniki monitorowania wskazują na potrzebę wcześniejszej aktualizacji.</w:t>
      </w:r>
    </w:p>
    <w:p w:rsidR="00366799" w:rsidRDefault="00F93F46" w:rsidP="00997C0E">
      <w:pPr>
        <w:jc w:val="both"/>
      </w:pPr>
      <w:r>
        <w:rPr>
          <w:rFonts w:eastAsia="Arial"/>
        </w:rPr>
        <w:t>2. Koordynator może w ramach przeglądu zbierać opinie</w:t>
      </w:r>
      <w:r w:rsidR="00CA6C53">
        <w:rPr>
          <w:rFonts w:eastAsia="Arial"/>
        </w:rPr>
        <w:t xml:space="preserve"> </w:t>
      </w:r>
      <w:r>
        <w:rPr>
          <w:rFonts w:eastAsia="Arial"/>
        </w:rPr>
        <w:t>pracowników, rodziców/opiekunów</w:t>
      </w:r>
      <w:r w:rsidR="00CA6C53">
        <w:rPr>
          <w:rFonts w:eastAsia="Arial"/>
        </w:rPr>
        <w:t xml:space="preserve"> i</w:t>
      </w:r>
      <w:r>
        <w:rPr>
          <w:rFonts w:eastAsia="Arial"/>
        </w:rPr>
        <w:t xml:space="preserve"> – w zakresie adekwatnym do wieku – obserwacje dotyczące reakcji dzieci na przyjęte zasady bezpieczeństwa.</w:t>
      </w:r>
    </w:p>
    <w:p w:rsidR="00366799" w:rsidRDefault="00F93F46" w:rsidP="00997C0E">
      <w:pPr>
        <w:jc w:val="both"/>
      </w:pPr>
      <w:r>
        <w:rPr>
          <w:rFonts w:eastAsia="Arial"/>
        </w:rPr>
        <w:t>3. Wnioski z oceny Standardów dokumentuje się pisemnie w protokole</w:t>
      </w:r>
      <w:r w:rsidR="000B2CE0">
        <w:rPr>
          <w:rFonts w:eastAsia="Arial"/>
        </w:rPr>
        <w:t xml:space="preserve"> </w:t>
      </w:r>
      <w:r>
        <w:rPr>
          <w:rFonts w:eastAsia="Arial"/>
        </w:rPr>
        <w:t>oceny, zawierającym zakres</w:t>
      </w:r>
      <w:r w:rsidR="000B2CE0">
        <w:rPr>
          <w:rFonts w:eastAsia="Arial"/>
        </w:rPr>
        <w:t xml:space="preserve"> </w:t>
      </w:r>
      <w:r>
        <w:rPr>
          <w:rFonts w:eastAsia="Arial"/>
        </w:rPr>
        <w:t>przeglądu, ustalenia, stwierdzone potrzeby zmian, sposób ich realizacji oraz podpis osoby</w:t>
      </w:r>
      <w:r w:rsidR="000B2CE0">
        <w:rPr>
          <w:rFonts w:eastAsia="Arial"/>
        </w:rPr>
        <w:t xml:space="preserve"> </w:t>
      </w:r>
      <w:r>
        <w:rPr>
          <w:rFonts w:eastAsia="Arial"/>
        </w:rPr>
        <w:t>dokonującej</w:t>
      </w:r>
      <w:r w:rsidR="000B2CE0">
        <w:rPr>
          <w:rFonts w:eastAsia="Arial"/>
        </w:rPr>
        <w:t xml:space="preserve"> </w:t>
      </w:r>
      <w:r>
        <w:rPr>
          <w:rFonts w:eastAsia="Arial"/>
        </w:rPr>
        <w:t>oceny</w:t>
      </w:r>
      <w:r w:rsidR="000B2CE0">
        <w:rPr>
          <w:rFonts w:eastAsia="Arial"/>
        </w:rPr>
        <w:t xml:space="preserve"> i </w:t>
      </w:r>
      <w:r>
        <w:rPr>
          <w:rFonts w:eastAsia="Arial"/>
        </w:rPr>
        <w:t>Dyrektora. Wzór stanowi Załącznik nr 7.</w:t>
      </w:r>
    </w:p>
    <w:p w:rsidR="00366799" w:rsidRDefault="00F93F46" w:rsidP="00997C0E">
      <w:pPr>
        <w:jc w:val="both"/>
      </w:pPr>
      <w:r>
        <w:rPr>
          <w:rFonts w:eastAsia="Arial"/>
        </w:rPr>
        <w:t>4. Zmiany</w:t>
      </w:r>
      <w:r w:rsidR="000B2CE0">
        <w:rPr>
          <w:rFonts w:eastAsia="Arial"/>
        </w:rPr>
        <w:t xml:space="preserve"> </w:t>
      </w:r>
      <w:r>
        <w:rPr>
          <w:rFonts w:eastAsia="Arial"/>
        </w:rPr>
        <w:t>Standardów</w:t>
      </w:r>
      <w:r w:rsidR="000B2CE0">
        <w:rPr>
          <w:rFonts w:eastAsia="Arial"/>
        </w:rPr>
        <w:t xml:space="preserve"> </w:t>
      </w:r>
      <w:r>
        <w:rPr>
          <w:rFonts w:eastAsia="Arial"/>
        </w:rPr>
        <w:t>wprowadza</w:t>
      </w:r>
      <w:r w:rsidR="000B2CE0">
        <w:rPr>
          <w:rFonts w:eastAsia="Arial"/>
        </w:rPr>
        <w:t xml:space="preserve"> </w:t>
      </w:r>
      <w:r>
        <w:rPr>
          <w:rFonts w:eastAsia="Arial"/>
        </w:rPr>
        <w:t>się w formie</w:t>
      </w:r>
      <w:r w:rsidR="000B2CE0">
        <w:rPr>
          <w:rFonts w:eastAsia="Arial"/>
        </w:rPr>
        <w:t xml:space="preserve"> </w:t>
      </w:r>
      <w:r>
        <w:rPr>
          <w:rFonts w:eastAsia="Arial"/>
        </w:rPr>
        <w:t>przyjętej w Placówce</w:t>
      </w:r>
      <w:r w:rsidR="000B2CE0">
        <w:rPr>
          <w:rFonts w:eastAsia="Arial"/>
        </w:rPr>
        <w:t xml:space="preserve"> </w:t>
      </w:r>
      <w:r>
        <w:rPr>
          <w:rFonts w:eastAsia="Arial"/>
        </w:rPr>
        <w:t xml:space="preserve">dla ich ustanowienia, </w:t>
      </w:r>
      <w:r w:rsidR="00997C0E">
        <w:rPr>
          <w:rFonts w:eastAsia="Arial"/>
        </w:rPr>
        <w:br/>
      </w:r>
      <w:r>
        <w:rPr>
          <w:rFonts w:eastAsia="Arial"/>
        </w:rPr>
        <w:t>a zaktualizowaną</w:t>
      </w:r>
      <w:r w:rsidR="000B2CE0">
        <w:rPr>
          <w:rFonts w:eastAsia="Arial"/>
        </w:rPr>
        <w:t xml:space="preserve"> </w:t>
      </w:r>
      <w:r>
        <w:rPr>
          <w:rFonts w:eastAsia="Arial"/>
        </w:rPr>
        <w:t>treść</w:t>
      </w:r>
      <w:r w:rsidR="000B2CE0">
        <w:rPr>
          <w:rFonts w:eastAsia="Arial"/>
        </w:rPr>
        <w:t xml:space="preserve"> </w:t>
      </w:r>
      <w:r>
        <w:rPr>
          <w:rFonts w:eastAsia="Arial"/>
        </w:rPr>
        <w:t>podaje</w:t>
      </w:r>
      <w:r w:rsidR="000B2CE0">
        <w:rPr>
          <w:rFonts w:eastAsia="Arial"/>
        </w:rPr>
        <w:t xml:space="preserve"> </w:t>
      </w:r>
      <w:r>
        <w:rPr>
          <w:rFonts w:eastAsia="Arial"/>
        </w:rPr>
        <w:t>się do wiadomości</w:t>
      </w:r>
      <w:r w:rsidR="000B2CE0">
        <w:rPr>
          <w:rFonts w:eastAsia="Arial"/>
        </w:rPr>
        <w:t xml:space="preserve"> </w:t>
      </w:r>
      <w:r>
        <w:rPr>
          <w:rFonts w:eastAsia="Arial"/>
        </w:rPr>
        <w:t>personelu</w:t>
      </w:r>
      <w:r w:rsidR="000B2CE0">
        <w:rPr>
          <w:rFonts w:eastAsia="Arial"/>
        </w:rPr>
        <w:t xml:space="preserve"> i </w:t>
      </w:r>
      <w:r>
        <w:rPr>
          <w:rFonts w:eastAsia="Arial"/>
        </w:rPr>
        <w:t>rodziców/opiekunów</w:t>
      </w:r>
      <w:r w:rsidR="000B2CE0">
        <w:rPr>
          <w:rFonts w:eastAsia="Arial"/>
        </w:rPr>
        <w:t xml:space="preserve"> </w:t>
      </w:r>
      <w:r>
        <w:rPr>
          <w:rFonts w:eastAsia="Arial"/>
        </w:rPr>
        <w:t>oraz</w:t>
      </w:r>
      <w:r w:rsidR="000B2CE0">
        <w:rPr>
          <w:rFonts w:eastAsia="Arial"/>
        </w:rPr>
        <w:t xml:space="preserve"> </w:t>
      </w:r>
      <w:r>
        <w:rPr>
          <w:rFonts w:eastAsia="Arial"/>
        </w:rPr>
        <w:t>udostępnia</w:t>
      </w:r>
      <w:r w:rsidR="00997C0E">
        <w:rPr>
          <w:rFonts w:eastAsia="Arial"/>
        </w:rPr>
        <w:br/>
      </w:r>
      <w:r>
        <w:rPr>
          <w:rFonts w:eastAsia="Arial"/>
        </w:rPr>
        <w:t>w wymaganych</w:t>
      </w:r>
      <w:r w:rsidR="000B2CE0">
        <w:rPr>
          <w:rFonts w:eastAsia="Arial"/>
        </w:rPr>
        <w:t xml:space="preserve"> </w:t>
      </w:r>
      <w:r>
        <w:rPr>
          <w:rFonts w:eastAsia="Arial"/>
        </w:rPr>
        <w:t>miejscach.</w:t>
      </w:r>
    </w:p>
    <w:p w:rsidR="00366799" w:rsidRPr="00F53D52" w:rsidRDefault="00F93F46">
      <w:pPr>
        <w:pStyle w:val="Nagwek1"/>
        <w:rPr>
          <w:color w:val="000000" w:themeColor="text1"/>
        </w:rPr>
      </w:pPr>
      <w:r w:rsidRPr="00F53D52">
        <w:rPr>
          <w:color w:val="000000" w:themeColor="text1"/>
        </w:rPr>
        <w:t>13. Udostępnianie</w:t>
      </w:r>
      <w:r w:rsidR="000B2CE0">
        <w:rPr>
          <w:color w:val="000000" w:themeColor="text1"/>
        </w:rPr>
        <w:t xml:space="preserve"> </w:t>
      </w:r>
      <w:r w:rsidRPr="00F53D52">
        <w:rPr>
          <w:color w:val="000000" w:themeColor="text1"/>
        </w:rPr>
        <w:t>standardów</w:t>
      </w:r>
      <w:r w:rsidR="000B2CE0">
        <w:rPr>
          <w:color w:val="000000" w:themeColor="text1"/>
        </w:rPr>
        <w:t xml:space="preserve"> </w:t>
      </w:r>
      <w:r w:rsidRPr="00F53D52">
        <w:rPr>
          <w:color w:val="000000" w:themeColor="text1"/>
        </w:rPr>
        <w:t>rodzicom</w:t>
      </w:r>
      <w:r w:rsidR="000B2CE0">
        <w:rPr>
          <w:color w:val="000000" w:themeColor="text1"/>
        </w:rPr>
        <w:t xml:space="preserve"> i </w:t>
      </w:r>
      <w:r w:rsidRPr="00F53D52">
        <w:rPr>
          <w:color w:val="000000" w:themeColor="text1"/>
        </w:rPr>
        <w:t>dzieciom</w:t>
      </w:r>
    </w:p>
    <w:p w:rsidR="00366799" w:rsidRDefault="00F93F46" w:rsidP="00997C0E">
      <w:pPr>
        <w:jc w:val="both"/>
      </w:pPr>
      <w:r>
        <w:rPr>
          <w:rFonts w:eastAsia="Arial"/>
        </w:rPr>
        <w:t>1. Standardy są jawne. Wersja</w:t>
      </w:r>
      <w:r w:rsidR="000B2CE0">
        <w:rPr>
          <w:rFonts w:eastAsia="Arial"/>
        </w:rPr>
        <w:t xml:space="preserve"> </w:t>
      </w:r>
      <w:r>
        <w:rPr>
          <w:rFonts w:eastAsia="Arial"/>
        </w:rPr>
        <w:t>zupełna</w:t>
      </w:r>
      <w:r w:rsidR="000B2CE0">
        <w:rPr>
          <w:rFonts w:eastAsia="Arial"/>
        </w:rPr>
        <w:t xml:space="preserve"> i </w:t>
      </w:r>
      <w:r>
        <w:rPr>
          <w:rFonts w:eastAsia="Arial"/>
        </w:rPr>
        <w:t>wersja</w:t>
      </w:r>
      <w:r w:rsidR="000B2CE0">
        <w:rPr>
          <w:rFonts w:eastAsia="Arial"/>
        </w:rPr>
        <w:t xml:space="preserve"> </w:t>
      </w:r>
      <w:r>
        <w:rPr>
          <w:rFonts w:eastAsia="Arial"/>
        </w:rPr>
        <w:t>skrócona</w:t>
      </w:r>
      <w:r w:rsidR="000B2CE0">
        <w:rPr>
          <w:rFonts w:eastAsia="Arial"/>
        </w:rPr>
        <w:t xml:space="preserve"> </w:t>
      </w:r>
      <w:r>
        <w:rPr>
          <w:rFonts w:eastAsia="Arial"/>
        </w:rPr>
        <w:t>są udostępniane na stronie internetowej Placówki oraz wywieszane w widocznym miejscu w lokalu Placówki.</w:t>
      </w:r>
    </w:p>
    <w:p w:rsidR="00366799" w:rsidRDefault="00F93F46" w:rsidP="00997C0E">
      <w:pPr>
        <w:jc w:val="both"/>
      </w:pPr>
      <w:r>
        <w:rPr>
          <w:rFonts w:eastAsia="Arial"/>
        </w:rPr>
        <w:t>2. Rodzice/opiekunowie otrzymują informację, gdzie mogą zapoznać się ze Standardami, w szczególności przy przyjęciu dziecka oraz po każdej istotnej aktualizacji.</w:t>
      </w:r>
    </w:p>
    <w:p w:rsidR="00366799" w:rsidRDefault="00F93F46" w:rsidP="00997C0E">
      <w:pPr>
        <w:jc w:val="both"/>
      </w:pPr>
      <w:r>
        <w:rPr>
          <w:rFonts w:eastAsia="Arial"/>
        </w:rPr>
        <w:t xml:space="preserve">3. Wersja skrócona przeznaczona dla małoletnich jest dostosowana do wieku dzieci korzystających ze żłobka. Ze względu na wiek dzieci ma formę krótkich komunikatów, które mogą być przekazywane przez </w:t>
      </w:r>
      <w:r>
        <w:rPr>
          <w:rFonts w:eastAsia="Arial"/>
        </w:rPr>
        <w:lastRenderedPageBreak/>
        <w:t>dorosłych przy użyciu prostych</w:t>
      </w:r>
      <w:r w:rsidR="000B2CE0">
        <w:rPr>
          <w:rFonts w:eastAsia="Arial"/>
        </w:rPr>
        <w:t xml:space="preserve"> </w:t>
      </w:r>
      <w:r>
        <w:rPr>
          <w:rFonts w:eastAsia="Arial"/>
        </w:rPr>
        <w:t>słów, gestów</w:t>
      </w:r>
      <w:r w:rsidR="000B2CE0">
        <w:rPr>
          <w:rFonts w:eastAsia="Arial"/>
        </w:rPr>
        <w:t xml:space="preserve"> i </w:t>
      </w:r>
      <w:r>
        <w:rPr>
          <w:rFonts w:eastAsia="Arial"/>
        </w:rPr>
        <w:t>elementów</w:t>
      </w:r>
      <w:r w:rsidR="000B2CE0">
        <w:rPr>
          <w:rFonts w:eastAsia="Arial"/>
        </w:rPr>
        <w:t xml:space="preserve"> </w:t>
      </w:r>
      <w:r>
        <w:rPr>
          <w:rFonts w:eastAsia="Arial"/>
        </w:rPr>
        <w:t>graficznych. Stanowi Załącznik nr 9 oraz odrębny materiał do wywieszenia.</w:t>
      </w:r>
    </w:p>
    <w:p w:rsidR="00366799" w:rsidRPr="00F53D52" w:rsidRDefault="00F93F46" w:rsidP="00997C0E">
      <w:pPr>
        <w:pStyle w:val="Nagwek1"/>
        <w:jc w:val="both"/>
        <w:rPr>
          <w:color w:val="000000" w:themeColor="text1"/>
        </w:rPr>
      </w:pPr>
      <w:r w:rsidRPr="00F53D52">
        <w:rPr>
          <w:color w:val="000000" w:themeColor="text1"/>
        </w:rPr>
        <w:t>14. Ochrona</w:t>
      </w:r>
      <w:r w:rsidR="000B2CE0">
        <w:rPr>
          <w:color w:val="000000" w:themeColor="text1"/>
        </w:rPr>
        <w:t xml:space="preserve"> </w:t>
      </w:r>
      <w:r w:rsidRPr="00F53D52">
        <w:rPr>
          <w:color w:val="000000" w:themeColor="text1"/>
        </w:rPr>
        <w:t>wizerunku</w:t>
      </w:r>
      <w:r w:rsidR="000B2CE0">
        <w:rPr>
          <w:color w:val="000000" w:themeColor="text1"/>
        </w:rPr>
        <w:t xml:space="preserve"> i </w:t>
      </w:r>
      <w:r w:rsidRPr="00F53D52">
        <w:rPr>
          <w:color w:val="000000" w:themeColor="text1"/>
        </w:rPr>
        <w:t>danych</w:t>
      </w:r>
      <w:r w:rsidR="000B2CE0">
        <w:rPr>
          <w:color w:val="000000" w:themeColor="text1"/>
        </w:rPr>
        <w:t xml:space="preserve"> </w:t>
      </w:r>
      <w:r w:rsidRPr="00F53D52">
        <w:rPr>
          <w:color w:val="000000" w:themeColor="text1"/>
        </w:rPr>
        <w:t>osobowych</w:t>
      </w:r>
      <w:r w:rsidR="000B2CE0">
        <w:rPr>
          <w:color w:val="000000" w:themeColor="text1"/>
        </w:rPr>
        <w:t xml:space="preserve"> </w:t>
      </w:r>
      <w:r w:rsidRPr="00F53D52">
        <w:rPr>
          <w:color w:val="000000" w:themeColor="text1"/>
        </w:rPr>
        <w:t>dziecka</w:t>
      </w:r>
    </w:p>
    <w:p w:rsidR="00366799" w:rsidRDefault="00F93F46" w:rsidP="00997C0E">
      <w:pPr>
        <w:pStyle w:val="Listapunktowana"/>
        <w:ind w:left="198" w:firstLine="0"/>
        <w:jc w:val="both"/>
      </w:pPr>
      <w:r>
        <w:rPr>
          <w:rFonts w:eastAsia="Arial"/>
          <w:sz w:val="20"/>
        </w:rPr>
        <w:t>Placówka chroni</w:t>
      </w:r>
      <w:r w:rsidR="000B2CE0">
        <w:rPr>
          <w:rFonts w:eastAsia="Arial"/>
          <w:sz w:val="20"/>
        </w:rPr>
        <w:t xml:space="preserve"> </w:t>
      </w:r>
      <w:r>
        <w:rPr>
          <w:rFonts w:eastAsia="Arial"/>
          <w:sz w:val="20"/>
        </w:rPr>
        <w:t>prywatność</w:t>
      </w:r>
      <w:r w:rsidR="000B2CE0">
        <w:rPr>
          <w:rFonts w:eastAsia="Arial"/>
          <w:sz w:val="20"/>
        </w:rPr>
        <w:t xml:space="preserve"> </w:t>
      </w:r>
      <w:r>
        <w:rPr>
          <w:rFonts w:eastAsia="Arial"/>
          <w:sz w:val="20"/>
        </w:rPr>
        <w:t>dziecka</w:t>
      </w:r>
      <w:r w:rsidR="000B2CE0">
        <w:rPr>
          <w:rFonts w:eastAsia="Arial"/>
          <w:sz w:val="20"/>
        </w:rPr>
        <w:t xml:space="preserve"> i </w:t>
      </w:r>
      <w:r>
        <w:rPr>
          <w:rFonts w:eastAsia="Arial"/>
          <w:sz w:val="20"/>
        </w:rPr>
        <w:t>jegoro</w:t>
      </w:r>
      <w:r w:rsidR="000B2CE0">
        <w:rPr>
          <w:rFonts w:eastAsia="Arial"/>
          <w:sz w:val="20"/>
        </w:rPr>
        <w:t xml:space="preserve"> </w:t>
      </w:r>
      <w:r>
        <w:rPr>
          <w:rFonts w:eastAsia="Arial"/>
          <w:sz w:val="20"/>
        </w:rPr>
        <w:t>dziny</w:t>
      </w:r>
      <w:r w:rsidR="000B2CE0">
        <w:rPr>
          <w:rFonts w:eastAsia="Arial"/>
          <w:sz w:val="20"/>
        </w:rPr>
        <w:t xml:space="preserve"> </w:t>
      </w:r>
      <w:r>
        <w:rPr>
          <w:rFonts w:eastAsia="Arial"/>
          <w:sz w:val="20"/>
        </w:rPr>
        <w:t>oraz przetwarza dane wyłącznie w zakresie wynikającym z prawa, umów, organizacji opieki lub ważnej zgody.</w:t>
      </w:r>
    </w:p>
    <w:p w:rsidR="00366799" w:rsidRDefault="00F93F46" w:rsidP="00997C0E">
      <w:pPr>
        <w:pStyle w:val="Listapunktowana"/>
        <w:ind w:left="198" w:firstLine="0"/>
        <w:jc w:val="both"/>
      </w:pPr>
      <w:r>
        <w:rPr>
          <w:rFonts w:eastAsia="Arial"/>
          <w:sz w:val="20"/>
        </w:rPr>
        <w:t>Utrwalanie</w:t>
      </w:r>
      <w:r w:rsidR="000B2CE0">
        <w:rPr>
          <w:rFonts w:eastAsia="Arial"/>
          <w:sz w:val="20"/>
        </w:rPr>
        <w:t xml:space="preserve"> i </w:t>
      </w:r>
      <w:r>
        <w:rPr>
          <w:rFonts w:eastAsia="Arial"/>
          <w:sz w:val="20"/>
        </w:rPr>
        <w:t>rozpowszechnianie</w:t>
      </w:r>
      <w:r w:rsidR="000B2CE0">
        <w:rPr>
          <w:rFonts w:eastAsia="Arial"/>
          <w:sz w:val="20"/>
        </w:rPr>
        <w:t xml:space="preserve"> </w:t>
      </w:r>
      <w:r>
        <w:rPr>
          <w:rFonts w:eastAsia="Arial"/>
          <w:sz w:val="20"/>
        </w:rPr>
        <w:t>wizerunku</w:t>
      </w:r>
      <w:r w:rsidR="000B2CE0">
        <w:rPr>
          <w:rFonts w:eastAsia="Arial"/>
          <w:sz w:val="20"/>
        </w:rPr>
        <w:t xml:space="preserve"> </w:t>
      </w:r>
      <w:r>
        <w:rPr>
          <w:rFonts w:eastAsia="Arial"/>
          <w:sz w:val="20"/>
        </w:rPr>
        <w:t>dziecka odbywa się na zasadach określonych</w:t>
      </w:r>
      <w:r w:rsidR="000B2CE0">
        <w:rPr>
          <w:rFonts w:eastAsia="Arial"/>
          <w:sz w:val="20"/>
        </w:rPr>
        <w:t xml:space="preserve"> </w:t>
      </w:r>
      <w:r>
        <w:rPr>
          <w:rFonts w:eastAsia="Arial"/>
          <w:sz w:val="20"/>
        </w:rPr>
        <w:t>przez</w:t>
      </w:r>
      <w:r w:rsidR="000B2CE0">
        <w:rPr>
          <w:rFonts w:eastAsia="Arial"/>
          <w:sz w:val="20"/>
        </w:rPr>
        <w:t xml:space="preserve"> </w:t>
      </w:r>
      <w:r>
        <w:rPr>
          <w:rFonts w:eastAsia="Arial"/>
          <w:sz w:val="20"/>
        </w:rPr>
        <w:t>Placówkę</w:t>
      </w:r>
      <w:r w:rsidR="000B2CE0">
        <w:rPr>
          <w:rFonts w:eastAsia="Arial"/>
          <w:sz w:val="20"/>
        </w:rPr>
        <w:t xml:space="preserve"> i</w:t>
      </w:r>
      <w:r>
        <w:rPr>
          <w:rFonts w:eastAsia="Arial"/>
          <w:sz w:val="20"/>
        </w:rPr>
        <w:t xml:space="preserve"> z poszanowaniem</w:t>
      </w:r>
      <w:r w:rsidR="000B2CE0">
        <w:rPr>
          <w:rFonts w:eastAsia="Arial"/>
          <w:sz w:val="20"/>
        </w:rPr>
        <w:t xml:space="preserve"> </w:t>
      </w:r>
      <w:r>
        <w:rPr>
          <w:rFonts w:eastAsia="Arial"/>
          <w:sz w:val="20"/>
        </w:rPr>
        <w:t>przepisów o ochronie</w:t>
      </w:r>
      <w:r w:rsidR="000B2CE0">
        <w:rPr>
          <w:rFonts w:eastAsia="Arial"/>
          <w:sz w:val="20"/>
        </w:rPr>
        <w:t xml:space="preserve"> </w:t>
      </w:r>
      <w:r>
        <w:rPr>
          <w:rFonts w:eastAsia="Arial"/>
          <w:sz w:val="20"/>
        </w:rPr>
        <w:t>danych</w:t>
      </w:r>
      <w:r w:rsidR="000B2CE0">
        <w:rPr>
          <w:rFonts w:eastAsia="Arial"/>
          <w:sz w:val="20"/>
        </w:rPr>
        <w:t xml:space="preserve"> i </w:t>
      </w:r>
      <w:r>
        <w:rPr>
          <w:rFonts w:eastAsia="Arial"/>
          <w:sz w:val="20"/>
        </w:rPr>
        <w:t>dóbr</w:t>
      </w:r>
      <w:r w:rsidR="000B2CE0">
        <w:rPr>
          <w:rFonts w:eastAsia="Arial"/>
          <w:sz w:val="20"/>
        </w:rPr>
        <w:t xml:space="preserve"> </w:t>
      </w:r>
      <w:r>
        <w:rPr>
          <w:rFonts w:eastAsia="Arial"/>
          <w:sz w:val="20"/>
        </w:rPr>
        <w:t>osobistych. Jeżeli wymagana jest zgoda, musi być</w:t>
      </w:r>
      <w:r w:rsidR="000B2CE0">
        <w:rPr>
          <w:rFonts w:eastAsia="Arial"/>
          <w:sz w:val="20"/>
        </w:rPr>
        <w:t xml:space="preserve"> </w:t>
      </w:r>
      <w:r>
        <w:rPr>
          <w:rFonts w:eastAsia="Arial"/>
          <w:sz w:val="20"/>
        </w:rPr>
        <w:t>dobrowolna, konkretna</w:t>
      </w:r>
      <w:r w:rsidR="000B2CE0">
        <w:rPr>
          <w:rFonts w:eastAsia="Arial"/>
          <w:sz w:val="20"/>
        </w:rPr>
        <w:t xml:space="preserve"> i </w:t>
      </w:r>
      <w:r>
        <w:rPr>
          <w:rFonts w:eastAsia="Arial"/>
          <w:sz w:val="20"/>
        </w:rPr>
        <w:t>możliwa do wycofania.</w:t>
      </w:r>
    </w:p>
    <w:p w:rsidR="00366799" w:rsidRDefault="00F93F46" w:rsidP="00997C0E">
      <w:pPr>
        <w:pStyle w:val="Listapunktowana"/>
        <w:ind w:left="198" w:firstLine="0"/>
        <w:jc w:val="both"/>
      </w:pPr>
      <w:r>
        <w:rPr>
          <w:rFonts w:eastAsia="Arial"/>
          <w:sz w:val="20"/>
        </w:rPr>
        <w:t>Personel nie publikuje zdjęć ani nagrań dzieci na prywatnych profilach, komunikatorach lub</w:t>
      </w:r>
      <w:r w:rsidR="000B2CE0">
        <w:rPr>
          <w:rFonts w:eastAsia="Arial"/>
          <w:sz w:val="20"/>
        </w:rPr>
        <w:t xml:space="preserve"> </w:t>
      </w:r>
      <w:r>
        <w:rPr>
          <w:rFonts w:eastAsia="Arial"/>
          <w:sz w:val="20"/>
        </w:rPr>
        <w:t>kontach</w:t>
      </w:r>
      <w:r w:rsidR="000B2CE0">
        <w:rPr>
          <w:rFonts w:eastAsia="Arial"/>
          <w:sz w:val="20"/>
        </w:rPr>
        <w:t xml:space="preserve"> </w:t>
      </w:r>
      <w:r>
        <w:rPr>
          <w:rFonts w:eastAsia="Arial"/>
          <w:sz w:val="20"/>
        </w:rPr>
        <w:t>społecznościowych</w:t>
      </w:r>
      <w:r w:rsidR="000B2CE0">
        <w:rPr>
          <w:rFonts w:eastAsia="Arial"/>
          <w:sz w:val="20"/>
        </w:rPr>
        <w:t xml:space="preserve"> i </w:t>
      </w:r>
      <w:r>
        <w:rPr>
          <w:rFonts w:eastAsia="Arial"/>
          <w:sz w:val="20"/>
        </w:rPr>
        <w:t>nie</w:t>
      </w:r>
      <w:r w:rsidR="000B2CE0">
        <w:rPr>
          <w:rFonts w:eastAsia="Arial"/>
          <w:sz w:val="20"/>
        </w:rPr>
        <w:t xml:space="preserve"> </w:t>
      </w:r>
      <w:r>
        <w:rPr>
          <w:rFonts w:eastAsia="Arial"/>
          <w:sz w:val="20"/>
        </w:rPr>
        <w:t>przechowuje ich na prywatnych urządzeniach poza przypadkami wyraźnie dopuszczonymiprzezPlacówkę</w:t>
      </w:r>
      <w:r w:rsidR="00F53D52">
        <w:rPr>
          <w:rFonts w:eastAsia="Arial"/>
          <w:sz w:val="20"/>
        </w:rPr>
        <w:t>I</w:t>
      </w:r>
      <w:r>
        <w:rPr>
          <w:rFonts w:eastAsia="Arial"/>
          <w:sz w:val="20"/>
        </w:rPr>
        <w:t>zabezpieczonymiorganizacyjnie.</w:t>
      </w:r>
    </w:p>
    <w:p w:rsidR="00366799" w:rsidRDefault="00F93F46" w:rsidP="00997C0E">
      <w:pPr>
        <w:pStyle w:val="Listapunktowana"/>
        <w:ind w:left="198" w:firstLine="0"/>
        <w:jc w:val="both"/>
      </w:pPr>
      <w:r>
        <w:rPr>
          <w:rFonts w:eastAsia="Arial"/>
          <w:sz w:val="20"/>
        </w:rPr>
        <w:t>Dokumentacja dotycząca podejrzenia krzywdzenia jest informacją</w:t>
      </w:r>
      <w:r w:rsidR="000B2CE0">
        <w:rPr>
          <w:rFonts w:eastAsia="Arial"/>
          <w:sz w:val="20"/>
        </w:rPr>
        <w:t xml:space="preserve"> </w:t>
      </w:r>
      <w:r>
        <w:rPr>
          <w:rFonts w:eastAsia="Arial"/>
          <w:sz w:val="20"/>
        </w:rPr>
        <w:t>szczególnie</w:t>
      </w:r>
      <w:r w:rsidR="000B2CE0">
        <w:rPr>
          <w:rFonts w:eastAsia="Arial"/>
          <w:sz w:val="20"/>
        </w:rPr>
        <w:t xml:space="preserve"> </w:t>
      </w:r>
      <w:r>
        <w:rPr>
          <w:rFonts w:eastAsia="Arial"/>
          <w:sz w:val="20"/>
        </w:rPr>
        <w:t>chronioną</w:t>
      </w:r>
      <w:r w:rsidR="000B2CE0">
        <w:rPr>
          <w:rFonts w:eastAsia="Arial"/>
          <w:sz w:val="20"/>
        </w:rPr>
        <w:t xml:space="preserve"> i </w:t>
      </w:r>
      <w:r>
        <w:rPr>
          <w:rFonts w:eastAsia="Arial"/>
          <w:sz w:val="20"/>
        </w:rPr>
        <w:t>może</w:t>
      </w:r>
      <w:r w:rsidR="000B2CE0">
        <w:rPr>
          <w:rFonts w:eastAsia="Arial"/>
          <w:sz w:val="20"/>
        </w:rPr>
        <w:t xml:space="preserve"> </w:t>
      </w:r>
      <w:r>
        <w:rPr>
          <w:rFonts w:eastAsia="Arial"/>
          <w:sz w:val="20"/>
        </w:rPr>
        <w:t>być</w:t>
      </w:r>
      <w:r w:rsidR="000B2CE0">
        <w:rPr>
          <w:rFonts w:eastAsia="Arial"/>
          <w:sz w:val="20"/>
        </w:rPr>
        <w:t xml:space="preserve"> </w:t>
      </w:r>
      <w:r>
        <w:rPr>
          <w:rFonts w:eastAsia="Arial"/>
          <w:sz w:val="20"/>
        </w:rPr>
        <w:t>udostępniona wyłącznie osobom uprawnionym.</w:t>
      </w:r>
    </w:p>
    <w:p w:rsidR="00366799" w:rsidRDefault="00F93F46" w:rsidP="00997C0E">
      <w:pPr>
        <w:pStyle w:val="Listapunktowana"/>
        <w:ind w:left="198" w:firstLine="0"/>
        <w:jc w:val="both"/>
      </w:pPr>
      <w:r>
        <w:rPr>
          <w:rFonts w:eastAsia="Arial"/>
          <w:sz w:val="20"/>
        </w:rPr>
        <w:t>W korespondencji</w:t>
      </w:r>
      <w:r w:rsidR="000B2CE0">
        <w:rPr>
          <w:rFonts w:eastAsia="Arial"/>
          <w:sz w:val="20"/>
        </w:rPr>
        <w:t xml:space="preserve"> i </w:t>
      </w:r>
      <w:r>
        <w:rPr>
          <w:rFonts w:eastAsia="Arial"/>
          <w:sz w:val="20"/>
        </w:rPr>
        <w:t>rozmowach</w:t>
      </w:r>
      <w:r w:rsidR="000B2CE0">
        <w:rPr>
          <w:rFonts w:eastAsia="Arial"/>
          <w:sz w:val="20"/>
        </w:rPr>
        <w:t xml:space="preserve"> </w:t>
      </w:r>
      <w:r>
        <w:rPr>
          <w:rFonts w:eastAsia="Arial"/>
          <w:sz w:val="20"/>
        </w:rPr>
        <w:t>dotyczących</w:t>
      </w:r>
      <w:r w:rsidR="000B2CE0">
        <w:rPr>
          <w:rFonts w:eastAsia="Arial"/>
          <w:sz w:val="20"/>
        </w:rPr>
        <w:t xml:space="preserve"> </w:t>
      </w:r>
      <w:r>
        <w:rPr>
          <w:rFonts w:eastAsia="Arial"/>
          <w:sz w:val="20"/>
        </w:rPr>
        <w:t>incydentów należy ograniczać zakres przekazywanych danych do niezbędnego minimum.</w:t>
      </w:r>
    </w:p>
    <w:p w:rsidR="00366799" w:rsidRDefault="00366799" w:rsidP="00997C0E">
      <w:pPr>
        <w:spacing w:after="20"/>
        <w:jc w:val="both"/>
      </w:pPr>
    </w:p>
    <w:p w:rsidR="00F53D52" w:rsidRDefault="00F53D52">
      <w:pPr>
        <w:spacing w:after="20"/>
      </w:pPr>
    </w:p>
    <w:p w:rsidR="00F53D52" w:rsidRDefault="00F53D52">
      <w:pPr>
        <w:spacing w:after="20"/>
      </w:pPr>
    </w:p>
    <w:p w:rsidR="00F53D52" w:rsidRDefault="00F53D52">
      <w:pPr>
        <w:spacing w:after="20"/>
      </w:pPr>
    </w:p>
    <w:p w:rsidR="00F53D52" w:rsidRDefault="00F53D52">
      <w:pPr>
        <w:spacing w:after="20"/>
      </w:pPr>
    </w:p>
    <w:p w:rsidR="00F53D52" w:rsidRDefault="00F53D52">
      <w:pPr>
        <w:spacing w:after="20"/>
      </w:pPr>
    </w:p>
    <w:p w:rsidR="00F53D52" w:rsidRDefault="00F53D52">
      <w:pPr>
        <w:spacing w:after="20"/>
      </w:pPr>
    </w:p>
    <w:p w:rsidR="00F53D52" w:rsidRDefault="00F53D52">
      <w:pPr>
        <w:spacing w:after="20"/>
      </w:pPr>
    </w:p>
    <w:p w:rsidR="00F53D52" w:rsidRDefault="00F53D52">
      <w:pPr>
        <w:spacing w:after="20"/>
      </w:pPr>
    </w:p>
    <w:p w:rsidR="00F53D52" w:rsidRDefault="00F53D52">
      <w:pPr>
        <w:spacing w:after="20"/>
      </w:pPr>
    </w:p>
    <w:p w:rsidR="00F53D52" w:rsidRDefault="00F53D52">
      <w:pPr>
        <w:spacing w:after="20"/>
      </w:pPr>
    </w:p>
    <w:p w:rsidR="00F53D52" w:rsidRDefault="00F53D52">
      <w:pPr>
        <w:spacing w:after="20"/>
      </w:pPr>
    </w:p>
    <w:p w:rsidR="00F53D52" w:rsidRDefault="00F53D52">
      <w:pPr>
        <w:spacing w:after="20"/>
      </w:pPr>
    </w:p>
    <w:p w:rsidR="00F53D52" w:rsidRDefault="00F53D52">
      <w:pPr>
        <w:spacing w:after="20"/>
      </w:pPr>
    </w:p>
    <w:p w:rsidR="00F53D52" w:rsidRDefault="00F53D52">
      <w:pPr>
        <w:spacing w:after="20"/>
      </w:pPr>
    </w:p>
    <w:p w:rsidR="00F53D52" w:rsidRDefault="00F53D52">
      <w:pPr>
        <w:spacing w:after="20"/>
      </w:pPr>
    </w:p>
    <w:p w:rsidR="00F53D52" w:rsidRDefault="00F53D52">
      <w:pPr>
        <w:spacing w:after="20"/>
      </w:pPr>
    </w:p>
    <w:p w:rsidR="00F53D52" w:rsidRDefault="00F53D52">
      <w:pPr>
        <w:spacing w:after="20"/>
      </w:pPr>
    </w:p>
    <w:p w:rsidR="00F53D52" w:rsidRDefault="00F53D52">
      <w:pPr>
        <w:spacing w:after="20"/>
      </w:pPr>
    </w:p>
    <w:p w:rsidR="00F53D52" w:rsidRDefault="00F53D52">
      <w:pPr>
        <w:spacing w:after="20"/>
      </w:pPr>
    </w:p>
    <w:p w:rsidR="00F53D52" w:rsidRDefault="00F53D52">
      <w:pPr>
        <w:spacing w:after="20"/>
      </w:pPr>
    </w:p>
    <w:p w:rsidR="00F53D52" w:rsidRDefault="00F53D52">
      <w:pPr>
        <w:spacing w:after="20"/>
      </w:pPr>
    </w:p>
    <w:p w:rsidR="00F53D52" w:rsidRDefault="00F53D52">
      <w:pPr>
        <w:spacing w:after="20"/>
      </w:pPr>
    </w:p>
    <w:p w:rsidR="00F53D52" w:rsidRDefault="00F53D52">
      <w:pPr>
        <w:spacing w:after="20"/>
      </w:pPr>
    </w:p>
    <w:p w:rsidR="00F53D52" w:rsidRDefault="00F53D52">
      <w:pPr>
        <w:spacing w:after="20"/>
      </w:pPr>
    </w:p>
    <w:p w:rsidR="00F53D52" w:rsidRDefault="00F53D52">
      <w:pPr>
        <w:spacing w:after="20"/>
      </w:pPr>
    </w:p>
    <w:p w:rsidR="00F53D52" w:rsidRDefault="00F53D52">
      <w:pPr>
        <w:spacing w:after="20"/>
      </w:pPr>
    </w:p>
    <w:p w:rsidR="00F53D52" w:rsidRDefault="00F53D52">
      <w:pPr>
        <w:spacing w:after="20"/>
      </w:pPr>
    </w:p>
    <w:p w:rsidR="00366799" w:rsidRPr="00F53D52" w:rsidRDefault="00F93F46">
      <w:pPr>
        <w:pStyle w:val="Nagwek1"/>
        <w:rPr>
          <w:color w:val="000000" w:themeColor="text1"/>
        </w:rPr>
      </w:pPr>
      <w:r w:rsidRPr="00F53D52">
        <w:rPr>
          <w:color w:val="000000" w:themeColor="text1"/>
        </w:rPr>
        <w:lastRenderedPageBreak/>
        <w:t>15. Postanowienia końcowe</w:t>
      </w:r>
    </w:p>
    <w:p w:rsidR="00366799" w:rsidRDefault="00F93F46" w:rsidP="00997C0E">
      <w:pPr>
        <w:jc w:val="both"/>
      </w:pPr>
      <w:r>
        <w:rPr>
          <w:rFonts w:eastAsia="Arial"/>
        </w:rPr>
        <w:t>1. Standardy w zaktualizowanym brzmieniu wchodzą w życie z dniem wskazanym w zarządzeniu wprowadzającym aktualizację.</w:t>
      </w:r>
    </w:p>
    <w:p w:rsidR="00366799" w:rsidRDefault="00F93F46" w:rsidP="00997C0E">
      <w:pPr>
        <w:jc w:val="both"/>
      </w:pPr>
      <w:r>
        <w:rPr>
          <w:rFonts w:eastAsia="Arial"/>
        </w:rPr>
        <w:t>2. Każda</w:t>
      </w:r>
      <w:r w:rsidR="000B2CE0">
        <w:rPr>
          <w:rFonts w:eastAsia="Arial"/>
        </w:rPr>
        <w:t xml:space="preserve"> </w:t>
      </w:r>
      <w:r>
        <w:rPr>
          <w:rFonts w:eastAsia="Arial"/>
        </w:rPr>
        <w:t>osoba</w:t>
      </w:r>
      <w:r w:rsidR="000B2CE0">
        <w:rPr>
          <w:rFonts w:eastAsia="Arial"/>
        </w:rPr>
        <w:t xml:space="preserve"> </w:t>
      </w:r>
      <w:r>
        <w:rPr>
          <w:rFonts w:eastAsia="Arial"/>
        </w:rPr>
        <w:t>wykonująca</w:t>
      </w:r>
      <w:r w:rsidR="000B2CE0">
        <w:rPr>
          <w:rFonts w:eastAsia="Arial"/>
        </w:rPr>
        <w:t xml:space="preserve"> </w:t>
      </w:r>
      <w:r>
        <w:rPr>
          <w:rFonts w:eastAsia="Arial"/>
        </w:rPr>
        <w:t>zadania</w:t>
      </w:r>
      <w:r w:rsidR="000B2CE0">
        <w:rPr>
          <w:rFonts w:eastAsia="Arial"/>
        </w:rPr>
        <w:t xml:space="preserve"> </w:t>
      </w:r>
      <w:r>
        <w:rPr>
          <w:rFonts w:eastAsia="Arial"/>
        </w:rPr>
        <w:t>związane z dziećmi ma obowiązek</w:t>
      </w:r>
      <w:r w:rsidR="000B2CE0">
        <w:rPr>
          <w:rFonts w:eastAsia="Arial"/>
        </w:rPr>
        <w:t xml:space="preserve"> </w:t>
      </w:r>
      <w:r>
        <w:rPr>
          <w:rFonts w:eastAsia="Arial"/>
        </w:rPr>
        <w:t>stosowania</w:t>
      </w:r>
      <w:r w:rsidR="000B2CE0">
        <w:rPr>
          <w:rFonts w:eastAsia="Arial"/>
        </w:rPr>
        <w:t xml:space="preserve"> </w:t>
      </w:r>
      <w:r>
        <w:rPr>
          <w:rFonts w:eastAsia="Arial"/>
        </w:rPr>
        <w:t>Standardów</w:t>
      </w:r>
      <w:r w:rsidR="00997C0E">
        <w:rPr>
          <w:rFonts w:eastAsia="Arial"/>
        </w:rPr>
        <w:br/>
      </w:r>
      <w:r>
        <w:rPr>
          <w:rFonts w:eastAsia="Arial"/>
        </w:rPr>
        <w:t>w zakresie</w:t>
      </w:r>
      <w:r w:rsidR="000B2CE0">
        <w:rPr>
          <w:rFonts w:eastAsia="Arial"/>
        </w:rPr>
        <w:t xml:space="preserve"> </w:t>
      </w:r>
      <w:r>
        <w:rPr>
          <w:rFonts w:eastAsia="Arial"/>
        </w:rPr>
        <w:t>dotyczącym</w:t>
      </w:r>
      <w:r w:rsidR="000B2CE0">
        <w:rPr>
          <w:rFonts w:eastAsia="Arial"/>
        </w:rPr>
        <w:t xml:space="preserve"> </w:t>
      </w:r>
      <w:r>
        <w:rPr>
          <w:rFonts w:eastAsia="Arial"/>
        </w:rPr>
        <w:t>jej</w:t>
      </w:r>
      <w:r w:rsidR="000B2CE0">
        <w:rPr>
          <w:rFonts w:eastAsia="Arial"/>
        </w:rPr>
        <w:t xml:space="preserve"> </w:t>
      </w:r>
      <w:r>
        <w:rPr>
          <w:rFonts w:eastAsia="Arial"/>
        </w:rPr>
        <w:t>pracy lub działalności.</w:t>
      </w:r>
    </w:p>
    <w:p w:rsidR="00366799" w:rsidRDefault="00F93F46" w:rsidP="00997C0E">
      <w:pPr>
        <w:jc w:val="both"/>
      </w:pPr>
      <w:r>
        <w:rPr>
          <w:rFonts w:eastAsia="Arial"/>
        </w:rPr>
        <w:t>3. W sprawach nieuregulowanych w Standardach stosuje się obowiązujące przepisy prawa oraz – jeżeli są zgodne ze Standardami – inne procedury wewnętrzne Placówki.</w:t>
      </w:r>
    </w:p>
    <w:p w:rsidR="00366799" w:rsidRDefault="00366799" w:rsidP="00997C0E">
      <w:pPr>
        <w:jc w:val="both"/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4535"/>
        <w:gridCol w:w="4535"/>
        <w:gridCol w:w="4535"/>
      </w:tblGrid>
      <w:tr w:rsidR="00997C0E" w:rsidTr="00997C0E">
        <w:trPr>
          <w:jc w:val="center"/>
        </w:trPr>
        <w:tc>
          <w:tcPr>
            <w:tcW w:w="4535" w:type="dxa"/>
          </w:tcPr>
          <w:p w:rsidR="00997C0E" w:rsidRDefault="00997C0E">
            <w:pPr>
              <w:jc w:val="center"/>
            </w:pPr>
            <w:r>
              <w:rPr>
                <w:rFonts w:eastAsia="Arial"/>
                <w:sz w:val="19"/>
              </w:rPr>
              <w:t xml:space="preserve">                            .................................................</w:t>
            </w:r>
            <w:r>
              <w:rPr>
                <w:rFonts w:eastAsia="Arial"/>
                <w:sz w:val="19"/>
              </w:rPr>
              <w:br/>
              <w:t xml:space="preserve">                              (data i podpis Dyrektora)</w:t>
            </w:r>
            <w:r>
              <w:rPr>
                <w:rFonts w:eastAsia="Arial"/>
                <w:sz w:val="19"/>
              </w:rPr>
              <w:br/>
            </w:r>
          </w:p>
        </w:tc>
        <w:tc>
          <w:tcPr>
            <w:tcW w:w="4535" w:type="dxa"/>
          </w:tcPr>
          <w:p w:rsidR="00997C0E" w:rsidRDefault="00997C0E">
            <w:pPr>
              <w:jc w:val="center"/>
            </w:pPr>
            <w:r>
              <w:rPr>
                <w:rFonts w:eastAsia="Arial"/>
                <w:sz w:val="19"/>
              </w:rPr>
              <w:t xml:space="preserve">                                                                                                 </w:t>
            </w:r>
            <w:r w:rsidR="000B2CE0">
              <w:rPr>
                <w:rFonts w:eastAsia="Arial"/>
                <w:sz w:val="19"/>
              </w:rPr>
              <w:t xml:space="preserve">    </w:t>
            </w:r>
            <w:r>
              <w:rPr>
                <w:rFonts w:eastAsia="Arial"/>
                <w:sz w:val="19"/>
              </w:rPr>
              <w:t>...................................................</w:t>
            </w:r>
            <w:r>
              <w:rPr>
                <w:rFonts w:eastAsia="Arial"/>
                <w:sz w:val="19"/>
              </w:rPr>
              <w:br/>
              <w:t xml:space="preserve">                        (pieczęć</w:t>
            </w:r>
            <w:r w:rsidR="000B2CE0">
              <w:rPr>
                <w:rFonts w:eastAsia="Arial"/>
                <w:sz w:val="19"/>
              </w:rPr>
              <w:t xml:space="preserve"> </w:t>
            </w:r>
            <w:r>
              <w:rPr>
                <w:rFonts w:eastAsia="Arial"/>
                <w:sz w:val="19"/>
              </w:rPr>
              <w:t>Placówki)</w:t>
            </w:r>
            <w:r>
              <w:rPr>
                <w:rFonts w:eastAsia="Arial"/>
                <w:sz w:val="19"/>
              </w:rPr>
              <w:br/>
            </w:r>
          </w:p>
        </w:tc>
        <w:tc>
          <w:tcPr>
            <w:tcW w:w="4535" w:type="dxa"/>
          </w:tcPr>
          <w:p w:rsidR="00997C0E" w:rsidRDefault="00997C0E">
            <w:pPr>
              <w:jc w:val="center"/>
              <w:rPr>
                <w:rFonts w:eastAsia="Arial"/>
                <w:sz w:val="19"/>
              </w:rPr>
            </w:pPr>
          </w:p>
        </w:tc>
      </w:tr>
    </w:tbl>
    <w:p w:rsidR="00366799" w:rsidRPr="00F53D52" w:rsidRDefault="00F93F46">
      <w:pPr>
        <w:pStyle w:val="Nagwek1"/>
        <w:rPr>
          <w:color w:val="000000" w:themeColor="text1"/>
        </w:rPr>
      </w:pPr>
      <w:r w:rsidRPr="00F53D52">
        <w:rPr>
          <w:color w:val="000000" w:themeColor="text1"/>
        </w:rPr>
        <w:t>16. Historia zmian</w:t>
      </w:r>
    </w:p>
    <w:tbl>
      <w:tblPr>
        <w:tblStyle w:val="Tabela-Siatka"/>
        <w:tblW w:w="0" w:type="auto"/>
        <w:jc w:val="center"/>
        <w:tblLook w:val="04A0"/>
      </w:tblPr>
      <w:tblGrid>
        <w:gridCol w:w="1134"/>
        <w:gridCol w:w="1701"/>
        <w:gridCol w:w="4535"/>
        <w:gridCol w:w="1701"/>
      </w:tblGrid>
      <w:tr w:rsidR="00366799">
        <w:trPr>
          <w:tblHeader/>
          <w:jc w:val="center"/>
        </w:trPr>
        <w:tc>
          <w:tcPr>
            <w:tcW w:w="1134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pPr>
              <w:jc w:val="center"/>
            </w:pPr>
            <w:r>
              <w:rPr>
                <w:rFonts w:eastAsia="Arial"/>
                <w:b/>
                <w:color w:val="FFFFFF"/>
                <w:sz w:val="17"/>
              </w:rPr>
              <w:t>Wersja</w:t>
            </w:r>
          </w:p>
        </w:tc>
        <w:tc>
          <w:tcPr>
            <w:tcW w:w="1701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pPr>
              <w:jc w:val="center"/>
            </w:pPr>
            <w:r>
              <w:rPr>
                <w:rFonts w:eastAsia="Arial"/>
                <w:b/>
                <w:color w:val="FFFFFF"/>
                <w:sz w:val="17"/>
              </w:rPr>
              <w:t>Data</w:t>
            </w:r>
          </w:p>
        </w:tc>
        <w:tc>
          <w:tcPr>
            <w:tcW w:w="4535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pPr>
              <w:jc w:val="center"/>
            </w:pPr>
            <w:r>
              <w:rPr>
                <w:rFonts w:eastAsia="Arial"/>
                <w:b/>
                <w:color w:val="FFFFFF"/>
                <w:sz w:val="17"/>
              </w:rPr>
              <w:t>Opis zmiany</w:t>
            </w:r>
          </w:p>
        </w:tc>
        <w:tc>
          <w:tcPr>
            <w:tcW w:w="1701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pPr>
              <w:jc w:val="center"/>
            </w:pPr>
            <w:r>
              <w:rPr>
                <w:rFonts w:eastAsia="Arial"/>
                <w:b/>
                <w:color w:val="FFFFFF"/>
                <w:sz w:val="17"/>
              </w:rPr>
              <w:t>Osoba zatwierdzająca</w:t>
            </w:r>
          </w:p>
        </w:tc>
      </w:tr>
      <w:tr w:rsidR="00366799">
        <w:trPr>
          <w:jc w:val="center"/>
        </w:trPr>
        <w:tc>
          <w:tcPr>
            <w:tcW w:w="113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r>
              <w:rPr>
                <w:rFonts w:eastAsia="Arial"/>
                <w:sz w:val="17"/>
              </w:rPr>
              <w:t>1.00</w:t>
            </w:r>
          </w:p>
        </w:tc>
        <w:tc>
          <w:tcPr>
            <w:tcW w:w="170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r>
              <w:rPr>
                <w:rFonts w:eastAsia="Arial"/>
                <w:sz w:val="17"/>
              </w:rPr>
              <w:t>15.02.2024</w:t>
            </w:r>
          </w:p>
        </w:tc>
        <w:tc>
          <w:tcPr>
            <w:tcW w:w="453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r>
              <w:rPr>
                <w:rFonts w:eastAsia="Arial"/>
                <w:sz w:val="17"/>
              </w:rPr>
              <w:t>Wprowadzenie Standardów Ochrony Małoletnich</w:t>
            </w:r>
          </w:p>
        </w:tc>
        <w:tc>
          <w:tcPr>
            <w:tcW w:w="170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r>
              <w:rPr>
                <w:rFonts w:eastAsia="Arial"/>
                <w:sz w:val="17"/>
              </w:rPr>
              <w:t>Dyrektor</w:t>
            </w:r>
          </w:p>
        </w:tc>
      </w:tr>
      <w:tr w:rsidR="00366799">
        <w:trPr>
          <w:jc w:val="center"/>
        </w:trPr>
        <w:tc>
          <w:tcPr>
            <w:tcW w:w="113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r>
              <w:rPr>
                <w:rFonts w:eastAsia="Arial"/>
                <w:sz w:val="17"/>
              </w:rPr>
              <w:t>2.00</w:t>
            </w:r>
          </w:p>
        </w:tc>
        <w:tc>
          <w:tcPr>
            <w:tcW w:w="170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53D52">
            <w:r>
              <w:rPr>
                <w:rFonts w:eastAsia="Arial"/>
                <w:sz w:val="17"/>
              </w:rPr>
              <w:t>18.08. 2026</w:t>
            </w:r>
          </w:p>
        </w:tc>
        <w:tc>
          <w:tcPr>
            <w:tcW w:w="453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r>
              <w:rPr>
                <w:rFonts w:eastAsia="Arial"/>
                <w:sz w:val="17"/>
              </w:rPr>
              <w:t>Kompleksowa aktualizacja: dostosowanie do żłobka, stan prawny 2026, Internet, dokumentowanie przygotowania personelu, ocena co 2 lata, wersja skrócona, korekty procedur interwencji i załączników</w:t>
            </w:r>
          </w:p>
        </w:tc>
        <w:tc>
          <w:tcPr>
            <w:tcW w:w="170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r>
              <w:rPr>
                <w:rFonts w:eastAsia="Arial"/>
                <w:sz w:val="17"/>
              </w:rPr>
              <w:t>Dyrektor</w:t>
            </w:r>
          </w:p>
        </w:tc>
      </w:tr>
    </w:tbl>
    <w:p w:rsidR="00366799" w:rsidRPr="00F53D52" w:rsidRDefault="00F93F46">
      <w:pPr>
        <w:pStyle w:val="Nagwek1"/>
        <w:rPr>
          <w:color w:val="000000" w:themeColor="text1"/>
        </w:rPr>
      </w:pPr>
      <w:r w:rsidRPr="00F53D52">
        <w:rPr>
          <w:color w:val="000000" w:themeColor="text1"/>
        </w:rPr>
        <w:t>17. Wykaz załączników</w:t>
      </w:r>
    </w:p>
    <w:p w:rsidR="00366799" w:rsidRDefault="00F93F46">
      <w:pPr>
        <w:pStyle w:val="Listapunktowana"/>
        <w:ind w:left="198" w:firstLine="0"/>
      </w:pPr>
      <w:r>
        <w:rPr>
          <w:rFonts w:eastAsia="Arial"/>
          <w:sz w:val="20"/>
        </w:rPr>
        <w:t>Załącznik nr 1 – Dane do weryfikacji w Rejestrze Sprawców Przestępstw na Tle Seksualnym.</w:t>
      </w:r>
    </w:p>
    <w:p w:rsidR="00366799" w:rsidRDefault="00F93F46">
      <w:pPr>
        <w:pStyle w:val="Listapunktowana"/>
        <w:ind w:left="198" w:firstLine="0"/>
      </w:pPr>
      <w:r>
        <w:rPr>
          <w:rFonts w:eastAsia="Arial"/>
          <w:sz w:val="20"/>
        </w:rPr>
        <w:t>Załącznik nr 2 – Oświadczenie o państwie/państwach zamieszkania w ciągu ostatnich 20 lat.</w:t>
      </w:r>
    </w:p>
    <w:p w:rsidR="00366799" w:rsidRDefault="00F93F46">
      <w:pPr>
        <w:pStyle w:val="Listapunktowana"/>
        <w:ind w:left="198" w:firstLine="0"/>
      </w:pPr>
      <w:r>
        <w:rPr>
          <w:rFonts w:eastAsia="Arial"/>
          <w:sz w:val="20"/>
        </w:rPr>
        <w:t>Załącznik nr 3 – Oświadczenie personelu o zapoznaniu się ze Standardami.</w:t>
      </w:r>
    </w:p>
    <w:p w:rsidR="00366799" w:rsidRDefault="00F93F46">
      <w:pPr>
        <w:pStyle w:val="Listapunktowana"/>
        <w:ind w:left="198" w:firstLine="0"/>
      </w:pPr>
      <w:r>
        <w:rPr>
          <w:rFonts w:eastAsia="Arial"/>
          <w:sz w:val="20"/>
        </w:rPr>
        <w:t>Załącznik nr 4 – Karta Interwencji.</w:t>
      </w:r>
    </w:p>
    <w:p w:rsidR="00366799" w:rsidRDefault="00F93F46">
      <w:pPr>
        <w:pStyle w:val="Listapunktowana"/>
        <w:ind w:left="198" w:firstLine="0"/>
      </w:pPr>
      <w:r>
        <w:rPr>
          <w:rFonts w:eastAsia="Arial"/>
          <w:sz w:val="20"/>
        </w:rPr>
        <w:t>Załącznik nr 5 – Plan wsparcia dziecka.</w:t>
      </w:r>
    </w:p>
    <w:p w:rsidR="00366799" w:rsidRDefault="00F93F46">
      <w:pPr>
        <w:pStyle w:val="Listapunktowana"/>
        <w:ind w:left="198" w:firstLine="0"/>
      </w:pPr>
      <w:r>
        <w:rPr>
          <w:rFonts w:eastAsia="Arial"/>
          <w:sz w:val="20"/>
        </w:rPr>
        <w:t>Załącznik nr 6 – Rejestr zgłoszeń/incydentów i propozycji zmian SOM.</w:t>
      </w:r>
    </w:p>
    <w:p w:rsidR="00366799" w:rsidRDefault="00F93F46">
      <w:pPr>
        <w:pStyle w:val="Listapunktowana"/>
        <w:ind w:left="198" w:firstLine="0"/>
      </w:pPr>
      <w:r>
        <w:rPr>
          <w:rFonts w:eastAsia="Arial"/>
          <w:sz w:val="20"/>
        </w:rPr>
        <w:t>Załącznik nr 7 – Protokół okresowej oceny Standardów.</w:t>
      </w:r>
    </w:p>
    <w:p w:rsidR="00366799" w:rsidRDefault="00F93F46">
      <w:pPr>
        <w:pStyle w:val="Listapunktowana"/>
        <w:ind w:left="198" w:firstLine="0"/>
      </w:pPr>
      <w:r>
        <w:rPr>
          <w:rFonts w:eastAsia="Arial"/>
          <w:sz w:val="20"/>
        </w:rPr>
        <w:t>Załącznik nr 8 – Karta przygotowania/szkolenia personelu do stosowania SOM.</w:t>
      </w:r>
    </w:p>
    <w:p w:rsidR="00366799" w:rsidRDefault="00F93F46">
      <w:pPr>
        <w:pStyle w:val="Listapunktowana"/>
        <w:ind w:left="198" w:firstLine="0"/>
      </w:pPr>
      <w:r>
        <w:rPr>
          <w:rFonts w:eastAsia="Arial"/>
          <w:sz w:val="20"/>
        </w:rPr>
        <w:t>Załącznik nr 9 – Wersja skrócona Standardów przeznaczona dla dzieci.</w:t>
      </w:r>
    </w:p>
    <w:p w:rsidR="00366799" w:rsidRDefault="00F93F46">
      <w:r>
        <w:br w:type="page"/>
      </w:r>
    </w:p>
    <w:p w:rsidR="00366799" w:rsidRPr="00F53D52" w:rsidRDefault="00F93F46">
      <w:pPr>
        <w:pStyle w:val="Nagwek1"/>
        <w:rPr>
          <w:color w:val="000000" w:themeColor="text1"/>
        </w:rPr>
      </w:pPr>
      <w:r w:rsidRPr="00F53D52">
        <w:rPr>
          <w:color w:val="000000" w:themeColor="text1"/>
        </w:rPr>
        <w:lastRenderedPageBreak/>
        <w:t>Załącznik nr 1 – Dane do weryfikacji w Rejestrze Sprawców Przestępstw na Tle Seksualnym</w:t>
      </w:r>
    </w:p>
    <w:p w:rsidR="00366799" w:rsidRDefault="00F93F46">
      <w:pPr>
        <w:pStyle w:val="Smallnote"/>
      </w:pPr>
      <w:r>
        <w:rPr>
          <w:rFonts w:eastAsia="Arial"/>
        </w:rPr>
        <w:t>Dane są zbierane wyłącznie w zakresie niezbędnym do wykonania obowiązku ustawowego. Jeżeli Placówka posiada aktualne dane z innego legalnego źródła, nie należy żądać ich ponownie bez potrzeby.</w:t>
      </w:r>
    </w:p>
    <w:tbl>
      <w:tblPr>
        <w:tblStyle w:val="Tabela-Siatka"/>
        <w:tblW w:w="0" w:type="auto"/>
        <w:jc w:val="center"/>
        <w:tblLook w:val="04A0"/>
      </w:tblPr>
      <w:tblGrid>
        <w:gridCol w:w="3402"/>
        <w:gridCol w:w="5669"/>
      </w:tblGrid>
      <w:tr w:rsidR="00366799">
        <w:trPr>
          <w:tblHeader/>
          <w:jc w:val="center"/>
        </w:trPr>
        <w:tc>
          <w:tcPr>
            <w:tcW w:w="3402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pPr>
              <w:jc w:val="center"/>
            </w:pPr>
            <w:r>
              <w:rPr>
                <w:rFonts w:eastAsia="Arial"/>
                <w:b/>
                <w:color w:val="FFFFFF"/>
                <w:sz w:val="19"/>
              </w:rPr>
              <w:t>Dane</w:t>
            </w:r>
          </w:p>
        </w:tc>
        <w:tc>
          <w:tcPr>
            <w:tcW w:w="5669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pPr>
              <w:jc w:val="center"/>
            </w:pPr>
            <w:r>
              <w:rPr>
                <w:rFonts w:eastAsia="Arial"/>
                <w:b/>
                <w:color w:val="FFFFFF"/>
                <w:sz w:val="19"/>
              </w:rPr>
              <w:t>Wartość</w:t>
            </w:r>
          </w:p>
        </w:tc>
      </w:tr>
      <w:tr w:rsidR="00366799">
        <w:trPr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r>
              <w:rPr>
                <w:rFonts w:eastAsia="Arial"/>
                <w:sz w:val="19"/>
              </w:rPr>
              <w:t>PESEL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366799"/>
        </w:tc>
      </w:tr>
      <w:tr w:rsidR="00366799">
        <w:trPr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r>
              <w:rPr>
                <w:rFonts w:eastAsia="Arial"/>
                <w:sz w:val="19"/>
              </w:rPr>
              <w:t>Pierwsze imię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366799"/>
        </w:tc>
      </w:tr>
      <w:tr w:rsidR="00366799">
        <w:trPr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r>
              <w:rPr>
                <w:rFonts w:eastAsia="Arial"/>
                <w:sz w:val="19"/>
              </w:rPr>
              <w:t>Nazwisko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366799"/>
        </w:tc>
      </w:tr>
      <w:tr w:rsidR="00366799">
        <w:trPr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r>
              <w:rPr>
                <w:rFonts w:eastAsia="Arial"/>
                <w:sz w:val="19"/>
              </w:rPr>
              <w:t>Nazwisko rodowe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366799"/>
        </w:tc>
      </w:tr>
      <w:tr w:rsidR="00366799">
        <w:trPr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r>
              <w:rPr>
                <w:rFonts w:eastAsia="Arial"/>
                <w:sz w:val="19"/>
              </w:rPr>
              <w:t>Imię ojca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366799"/>
        </w:tc>
      </w:tr>
      <w:tr w:rsidR="00366799">
        <w:trPr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r>
              <w:rPr>
                <w:rFonts w:eastAsia="Arial"/>
                <w:sz w:val="19"/>
              </w:rPr>
              <w:t>Imię matki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366799"/>
        </w:tc>
      </w:tr>
      <w:tr w:rsidR="00366799">
        <w:trPr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r>
              <w:rPr>
                <w:rFonts w:eastAsia="Arial"/>
                <w:sz w:val="19"/>
              </w:rPr>
              <w:t>Data urodzenia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366799"/>
        </w:tc>
      </w:tr>
    </w:tbl>
    <w:p w:rsidR="000B2CE0" w:rsidRDefault="000B2CE0">
      <w:pPr>
        <w:rPr>
          <w:rFonts w:eastAsia="Arial"/>
        </w:rPr>
      </w:pPr>
    </w:p>
    <w:p w:rsidR="00366799" w:rsidRDefault="00F93F46">
      <w:r>
        <w:rPr>
          <w:rFonts w:eastAsia="Arial"/>
        </w:rPr>
        <w:t>Oświadczam, że podane dane są prawdziwe i aktualne.</w:t>
      </w:r>
    </w:p>
    <w:p w:rsidR="00366799" w:rsidRDefault="00F93F46">
      <w:r>
        <w:rPr>
          <w:rFonts w:eastAsia="Arial"/>
        </w:rPr>
        <w:t>Miejscowość i data: ........................................................</w:t>
      </w:r>
    </w:p>
    <w:p w:rsidR="00366799" w:rsidRDefault="00F93F46">
      <w:r>
        <w:rPr>
          <w:rFonts w:eastAsia="Arial"/>
        </w:rPr>
        <w:t>Czytelny podpis: ........................................................</w:t>
      </w:r>
    </w:p>
    <w:p w:rsidR="00366799" w:rsidRDefault="00F93F46">
      <w:r>
        <w:br w:type="page"/>
      </w:r>
    </w:p>
    <w:p w:rsidR="00366799" w:rsidRPr="00F53D52" w:rsidRDefault="00F93F46">
      <w:pPr>
        <w:pStyle w:val="Nagwek1"/>
        <w:rPr>
          <w:color w:val="000000" w:themeColor="text1"/>
        </w:rPr>
      </w:pPr>
      <w:r w:rsidRPr="00F53D52">
        <w:rPr>
          <w:color w:val="000000" w:themeColor="text1"/>
        </w:rPr>
        <w:lastRenderedPageBreak/>
        <w:t>Załącznik nr 2 – Oświadczenie o państwie/państwach zamieszkania w ciągu ostatnich 20 lat</w:t>
      </w:r>
    </w:p>
    <w:p w:rsidR="00366799" w:rsidRDefault="00F93F46">
      <w:r>
        <w:rPr>
          <w:rFonts w:eastAsia="Arial"/>
        </w:rPr>
        <w:t>Ja, niżej podpisany/a ........................................................................................................, PESEL ........................................................, oświadczam, że w ciągu ostatnich 20 lat:</w:t>
      </w:r>
    </w:p>
    <w:tbl>
      <w:tblPr>
        <w:tblStyle w:val="Tabela-Siatka"/>
        <w:tblW w:w="0" w:type="auto"/>
        <w:jc w:val="center"/>
        <w:tblLook w:val="04A0"/>
      </w:tblPr>
      <w:tblGrid>
        <w:gridCol w:w="7937"/>
        <w:gridCol w:w="1134"/>
      </w:tblGrid>
      <w:tr w:rsidR="00366799">
        <w:trPr>
          <w:tblHeader/>
          <w:jc w:val="center"/>
        </w:trPr>
        <w:tc>
          <w:tcPr>
            <w:tcW w:w="7937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pPr>
              <w:jc w:val="center"/>
            </w:pPr>
            <w:r>
              <w:rPr>
                <w:rFonts w:eastAsia="Arial"/>
                <w:b/>
                <w:color w:val="FFFFFF"/>
                <w:sz w:val="18"/>
              </w:rPr>
              <w:t>Oświadczenie</w:t>
            </w:r>
          </w:p>
        </w:tc>
        <w:tc>
          <w:tcPr>
            <w:tcW w:w="1134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pPr>
              <w:jc w:val="center"/>
            </w:pPr>
            <w:r>
              <w:rPr>
                <w:rFonts w:eastAsia="Arial"/>
                <w:b/>
                <w:color w:val="FFFFFF"/>
                <w:sz w:val="18"/>
              </w:rPr>
              <w:t>Zaznacz</w:t>
            </w:r>
          </w:p>
        </w:tc>
      </w:tr>
      <w:tr w:rsidR="00366799">
        <w:trPr>
          <w:jc w:val="center"/>
        </w:trPr>
        <w:tc>
          <w:tcPr>
            <w:tcW w:w="793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r>
              <w:rPr>
                <w:rFonts w:eastAsia="Arial"/>
                <w:sz w:val="18"/>
              </w:rPr>
              <w:t>nie zamieszkiwałem/am w państwach innych niż Rzeczpospolita Polska i państwo mojego obywatelstwa</w:t>
            </w:r>
          </w:p>
        </w:tc>
        <w:tc>
          <w:tcPr>
            <w:tcW w:w="113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r>
              <w:rPr>
                <w:rFonts w:eastAsia="Arial"/>
                <w:sz w:val="18"/>
              </w:rPr>
              <w:t>□</w:t>
            </w:r>
          </w:p>
        </w:tc>
      </w:tr>
      <w:tr w:rsidR="00366799">
        <w:trPr>
          <w:jc w:val="center"/>
        </w:trPr>
        <w:tc>
          <w:tcPr>
            <w:tcW w:w="793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r>
              <w:rPr>
                <w:rFonts w:eastAsia="Arial"/>
                <w:sz w:val="18"/>
              </w:rPr>
              <w:t>zamieszkiwałem/am w następujących państwach innych niż Rzeczpospolita Polska i państwo mojego obywatelstwa: ........................................................................................................................</w:t>
            </w:r>
          </w:p>
        </w:tc>
        <w:tc>
          <w:tcPr>
            <w:tcW w:w="113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r>
              <w:rPr>
                <w:rFonts w:eastAsia="Arial"/>
                <w:sz w:val="18"/>
              </w:rPr>
              <w:t>□</w:t>
            </w:r>
          </w:p>
        </w:tc>
      </w:tr>
    </w:tbl>
    <w:p w:rsidR="000B2CE0" w:rsidRDefault="000B2CE0">
      <w:pPr>
        <w:rPr>
          <w:rFonts w:eastAsia="Arial"/>
        </w:rPr>
      </w:pPr>
    </w:p>
    <w:p w:rsidR="00366799" w:rsidRDefault="00F93F46">
      <w:r>
        <w:rPr>
          <w:rFonts w:eastAsia="Arial"/>
        </w:rPr>
        <w:t>W przypadku</w:t>
      </w:r>
      <w:r w:rsidR="000B2CE0">
        <w:rPr>
          <w:rFonts w:eastAsia="Arial"/>
        </w:rPr>
        <w:t xml:space="preserve"> </w:t>
      </w:r>
      <w:r>
        <w:rPr>
          <w:rFonts w:eastAsia="Arial"/>
        </w:rPr>
        <w:t>wskazania</w:t>
      </w:r>
      <w:r w:rsidR="000B2CE0">
        <w:rPr>
          <w:rFonts w:eastAsia="Arial"/>
        </w:rPr>
        <w:t xml:space="preserve"> </w:t>
      </w:r>
      <w:r>
        <w:rPr>
          <w:rFonts w:eastAsia="Arial"/>
        </w:rPr>
        <w:t>państwa/państw zobowiązuję się przedłożyć informacje lub oświadczenia wymagane art. 21 ustawy o przeciwdziałaniu zagrożeniom przestępczością na tle seksualnym i ochronie małoletnich.</w:t>
      </w:r>
    </w:p>
    <w:p w:rsidR="00366799" w:rsidRDefault="00F93F46">
      <w:r>
        <w:rPr>
          <w:rFonts w:eastAsia="Arial"/>
        </w:rPr>
        <w:t>Jestem świadomy/a odpowiedzialności karnej za złożenie fałszywego oświadczenia.</w:t>
      </w:r>
    </w:p>
    <w:p w:rsidR="00366799" w:rsidRDefault="00F93F46">
      <w:r>
        <w:rPr>
          <w:rFonts w:eastAsia="Arial"/>
        </w:rPr>
        <w:t>Miejscowość i data: ........................................................</w:t>
      </w:r>
    </w:p>
    <w:p w:rsidR="00366799" w:rsidRDefault="00F93F46">
      <w:r>
        <w:rPr>
          <w:rFonts w:eastAsia="Arial"/>
        </w:rPr>
        <w:t>Czytelny podpis: ........................................................</w:t>
      </w:r>
    </w:p>
    <w:p w:rsidR="00366799" w:rsidRDefault="00F93F46">
      <w:r>
        <w:br w:type="page"/>
      </w:r>
    </w:p>
    <w:p w:rsidR="00366799" w:rsidRPr="00F53D52" w:rsidRDefault="00F93F46">
      <w:pPr>
        <w:pStyle w:val="Nagwek1"/>
        <w:rPr>
          <w:color w:val="000000" w:themeColor="text1"/>
        </w:rPr>
      </w:pPr>
      <w:r w:rsidRPr="00F53D52">
        <w:rPr>
          <w:color w:val="000000" w:themeColor="text1"/>
        </w:rPr>
        <w:lastRenderedPageBreak/>
        <w:t>Załącznik nr 3 – Oświadczenie personelu o zapoznaniu się ze Standardami</w:t>
      </w:r>
    </w:p>
    <w:p w:rsidR="00366799" w:rsidRDefault="00F93F46">
      <w:r>
        <w:rPr>
          <w:rFonts w:eastAsia="Arial"/>
        </w:rPr>
        <w:t>Ja, niżej podpisany/a ........................................................................................................, stanowisko / rodzaj współpracy ........................................................................................................, oświadczam, że zapoznałem/am się ze Standardami Ochrony Małoletnich obowiązującymi w</w:t>
      </w:r>
      <w:r w:rsidR="000B2CE0">
        <w:rPr>
          <w:rFonts w:eastAsia="Arial"/>
        </w:rPr>
        <w:t xml:space="preserve"> Gminnym Żłobku Bajkowy Domek reprezentowanym przez Kucykowy Żłobek, ul. Sportowa 6, 98-235 Błaszki</w:t>
      </w:r>
      <w:r>
        <w:rPr>
          <w:rFonts w:eastAsia="Arial"/>
        </w:rPr>
        <w:t>, rozumiem wynikające z nich obowiązki i zobowiązuję się do ich przestrzegania, w szczególności do niezwłocznego zgłaszania sytuacji mogących zagrażać bezpieczeństwu lub dobru dziecka.</w:t>
      </w:r>
    </w:p>
    <w:p w:rsidR="00366799" w:rsidRDefault="00F93F46">
      <w:r>
        <w:rPr>
          <w:rFonts w:eastAsia="Arial"/>
        </w:rPr>
        <w:t>Miejscowość i data: ........................................................</w:t>
      </w:r>
    </w:p>
    <w:p w:rsidR="00366799" w:rsidRDefault="00F93F46">
      <w:r>
        <w:rPr>
          <w:rFonts w:eastAsia="Arial"/>
        </w:rPr>
        <w:t>Czytelny podpis: ........................................................</w:t>
      </w:r>
    </w:p>
    <w:p w:rsidR="00366799" w:rsidRDefault="00F93F46">
      <w:r>
        <w:br w:type="page"/>
      </w:r>
    </w:p>
    <w:p w:rsidR="00366799" w:rsidRPr="00F53D52" w:rsidRDefault="00F93F46">
      <w:pPr>
        <w:pStyle w:val="Nagwek1"/>
        <w:rPr>
          <w:color w:val="000000" w:themeColor="text1"/>
        </w:rPr>
      </w:pPr>
      <w:r w:rsidRPr="00F53D52">
        <w:rPr>
          <w:color w:val="000000" w:themeColor="text1"/>
        </w:rPr>
        <w:lastRenderedPageBreak/>
        <w:t>Załącznik nr 4 – Karta Interwencji</w:t>
      </w:r>
    </w:p>
    <w:tbl>
      <w:tblPr>
        <w:tblStyle w:val="Tabela-Siatka"/>
        <w:tblW w:w="0" w:type="auto"/>
        <w:jc w:val="center"/>
        <w:tblLook w:val="04A0"/>
      </w:tblPr>
      <w:tblGrid>
        <w:gridCol w:w="3402"/>
        <w:gridCol w:w="5669"/>
      </w:tblGrid>
      <w:tr w:rsidR="00366799">
        <w:trPr>
          <w:tblHeader/>
          <w:jc w:val="center"/>
        </w:trPr>
        <w:tc>
          <w:tcPr>
            <w:tcW w:w="3402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pPr>
              <w:jc w:val="center"/>
            </w:pPr>
            <w:r>
              <w:rPr>
                <w:rFonts w:eastAsia="Arial"/>
                <w:b/>
                <w:color w:val="FFFFFF"/>
                <w:sz w:val="17"/>
              </w:rPr>
              <w:t>Pole</w:t>
            </w:r>
          </w:p>
        </w:tc>
        <w:tc>
          <w:tcPr>
            <w:tcW w:w="5669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pPr>
              <w:jc w:val="center"/>
            </w:pPr>
            <w:r>
              <w:rPr>
                <w:rFonts w:eastAsia="Arial"/>
                <w:b/>
                <w:color w:val="FFFFFF"/>
                <w:sz w:val="17"/>
              </w:rPr>
              <w:t>Opis / ustalenia</w:t>
            </w:r>
          </w:p>
        </w:tc>
      </w:tr>
      <w:tr w:rsidR="00366799">
        <w:trPr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r>
              <w:rPr>
                <w:rFonts w:eastAsia="Arial"/>
                <w:sz w:val="17"/>
              </w:rPr>
              <w:t>Imię i nazwisko dziecka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366799"/>
        </w:tc>
      </w:tr>
      <w:tr w:rsidR="00366799">
        <w:trPr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r>
              <w:rPr>
                <w:rFonts w:eastAsia="Arial"/>
                <w:sz w:val="17"/>
              </w:rPr>
              <w:t>Data i godzina zgłoszenia / ujawnienia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366799"/>
        </w:tc>
      </w:tr>
      <w:tr w:rsidR="00366799">
        <w:trPr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r>
              <w:rPr>
                <w:rFonts w:eastAsia="Arial"/>
                <w:sz w:val="17"/>
              </w:rPr>
              <w:t>Osoba zgłaszająca / źródło informacji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366799"/>
        </w:tc>
      </w:tr>
      <w:tr w:rsidR="00366799">
        <w:trPr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r>
              <w:rPr>
                <w:rFonts w:eastAsia="Arial"/>
                <w:sz w:val="17"/>
              </w:rPr>
              <w:t>Opis zdarzenia / powód interwencji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366799"/>
        </w:tc>
      </w:tr>
      <w:tr w:rsidR="00366799">
        <w:trPr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r>
              <w:rPr>
                <w:rFonts w:eastAsia="Arial"/>
                <w:sz w:val="17"/>
              </w:rPr>
              <w:t>Zaobserwowane objawy, obrażenia lub zachowania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366799"/>
        </w:tc>
      </w:tr>
      <w:tr w:rsidR="00366799">
        <w:trPr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r>
              <w:rPr>
                <w:rFonts w:eastAsia="Arial"/>
                <w:sz w:val="17"/>
              </w:rPr>
              <w:t>Działania podjęte dla zapewnienia bezpieczeństwa dziecka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366799"/>
        </w:tc>
      </w:tr>
      <w:tr w:rsidR="00366799">
        <w:trPr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r>
              <w:rPr>
                <w:rFonts w:eastAsia="Arial"/>
                <w:sz w:val="17"/>
              </w:rPr>
              <w:t>Rozmowy przeprowadzone z rodzicami/opiekunami – data, osoby, najważniejsze ustalenia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366799"/>
        </w:tc>
      </w:tr>
      <w:tr w:rsidR="00366799">
        <w:trPr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r>
              <w:rPr>
                <w:rFonts w:eastAsia="Arial"/>
                <w:sz w:val="17"/>
              </w:rPr>
              <w:t>Zawiadomione organy / instytucje – nazwa, data, sposób zawiadomienia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366799"/>
        </w:tc>
      </w:tr>
      <w:tr w:rsidR="00366799">
        <w:trPr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r>
              <w:rPr>
                <w:rFonts w:eastAsia="Arial"/>
                <w:sz w:val="17"/>
              </w:rPr>
              <w:t>Czy opracowano Plan wsparcia?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r>
              <w:rPr>
                <w:rFonts w:eastAsia="Arial"/>
                <w:sz w:val="17"/>
              </w:rPr>
              <w:t>□ tak   □ nie   □ nie dotyczy</w:t>
            </w:r>
          </w:p>
        </w:tc>
      </w:tr>
      <w:tr w:rsidR="00366799">
        <w:trPr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r>
              <w:rPr>
                <w:rFonts w:eastAsia="Arial"/>
                <w:sz w:val="17"/>
              </w:rPr>
              <w:t>Dalsze działania i osoba odpowiedzialna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366799"/>
        </w:tc>
      </w:tr>
      <w:tr w:rsidR="00366799">
        <w:trPr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r>
              <w:rPr>
                <w:rFonts w:eastAsia="Arial"/>
                <w:sz w:val="17"/>
              </w:rPr>
              <w:t>Data zakończenia / przekazania sprawy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366799"/>
        </w:tc>
      </w:tr>
      <w:tr w:rsidR="00366799">
        <w:trPr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r>
              <w:rPr>
                <w:rFonts w:eastAsia="Arial"/>
                <w:sz w:val="17"/>
              </w:rPr>
              <w:t>Uwagi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366799"/>
        </w:tc>
      </w:tr>
    </w:tbl>
    <w:p w:rsidR="000B2CE0" w:rsidRDefault="000B2CE0">
      <w:pPr>
        <w:rPr>
          <w:rFonts w:eastAsia="Arial"/>
        </w:rPr>
      </w:pPr>
    </w:p>
    <w:p w:rsidR="00366799" w:rsidRDefault="00F93F46">
      <w:r>
        <w:rPr>
          <w:rFonts w:eastAsia="Arial"/>
        </w:rPr>
        <w:t>Podpis osoby sporządzającej: ........................................................</w:t>
      </w:r>
    </w:p>
    <w:p w:rsidR="00366799" w:rsidRDefault="00F93F46">
      <w:r>
        <w:br w:type="page"/>
      </w:r>
    </w:p>
    <w:p w:rsidR="00366799" w:rsidRPr="00F53D52" w:rsidRDefault="00F93F46">
      <w:pPr>
        <w:pStyle w:val="Nagwek1"/>
        <w:rPr>
          <w:color w:val="000000" w:themeColor="text1"/>
        </w:rPr>
      </w:pPr>
      <w:r w:rsidRPr="00F53D52">
        <w:rPr>
          <w:color w:val="000000" w:themeColor="text1"/>
        </w:rPr>
        <w:lastRenderedPageBreak/>
        <w:t>Załącznik nr 5 – Plan wsparcia dziecka</w:t>
      </w:r>
    </w:p>
    <w:tbl>
      <w:tblPr>
        <w:tblStyle w:val="Tabela-Siatka"/>
        <w:tblW w:w="0" w:type="auto"/>
        <w:jc w:val="center"/>
        <w:tblLook w:val="04A0"/>
      </w:tblPr>
      <w:tblGrid>
        <w:gridCol w:w="3402"/>
        <w:gridCol w:w="5669"/>
      </w:tblGrid>
      <w:tr w:rsidR="00366799">
        <w:trPr>
          <w:tblHeader/>
          <w:jc w:val="center"/>
        </w:trPr>
        <w:tc>
          <w:tcPr>
            <w:tcW w:w="3402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pPr>
              <w:jc w:val="center"/>
            </w:pPr>
            <w:r>
              <w:rPr>
                <w:rFonts w:eastAsia="Arial"/>
                <w:b/>
                <w:color w:val="FFFFFF"/>
                <w:sz w:val="17"/>
              </w:rPr>
              <w:t>Element planu</w:t>
            </w:r>
          </w:p>
        </w:tc>
        <w:tc>
          <w:tcPr>
            <w:tcW w:w="5669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pPr>
              <w:jc w:val="center"/>
            </w:pPr>
            <w:r>
              <w:rPr>
                <w:rFonts w:eastAsia="Arial"/>
                <w:b/>
                <w:color w:val="FFFFFF"/>
                <w:sz w:val="17"/>
              </w:rPr>
              <w:t>Ustalenia</w:t>
            </w:r>
          </w:p>
        </w:tc>
      </w:tr>
      <w:tr w:rsidR="00366799">
        <w:trPr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r>
              <w:rPr>
                <w:rFonts w:eastAsia="Arial"/>
                <w:sz w:val="17"/>
              </w:rPr>
              <w:t>Imię i nazwisko dziecka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366799"/>
        </w:tc>
      </w:tr>
      <w:tr w:rsidR="00366799">
        <w:trPr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r>
              <w:rPr>
                <w:rFonts w:eastAsia="Arial"/>
                <w:sz w:val="17"/>
              </w:rPr>
              <w:t>Data sporządzenia planu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366799"/>
        </w:tc>
      </w:tr>
      <w:tr w:rsidR="00366799">
        <w:trPr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r>
              <w:rPr>
                <w:rFonts w:eastAsia="Arial"/>
                <w:sz w:val="17"/>
              </w:rPr>
              <w:t>Osoby opracowujące plan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366799"/>
        </w:tc>
      </w:tr>
      <w:tr w:rsidR="00366799">
        <w:trPr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r>
              <w:rPr>
                <w:rFonts w:eastAsia="Arial"/>
                <w:sz w:val="17"/>
              </w:rPr>
              <w:t>Rozpoznane potrzeby i czynniki ryzyka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366799"/>
        </w:tc>
      </w:tr>
      <w:tr w:rsidR="00366799">
        <w:trPr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r>
              <w:rPr>
                <w:rFonts w:eastAsia="Arial"/>
                <w:sz w:val="17"/>
              </w:rPr>
              <w:t>Cel wsparcia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366799"/>
        </w:tc>
      </w:tr>
      <w:tr w:rsidR="00366799">
        <w:trPr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r>
              <w:rPr>
                <w:rFonts w:eastAsia="Arial"/>
                <w:sz w:val="17"/>
              </w:rPr>
              <w:t>Działania realizowane przez Placówkę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366799"/>
        </w:tc>
      </w:tr>
      <w:tr w:rsidR="00366799">
        <w:trPr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r>
              <w:rPr>
                <w:rFonts w:eastAsia="Arial"/>
                <w:sz w:val="17"/>
              </w:rPr>
              <w:t>Współpraca z rodzicem/opiekunem – jeżeli bezpieczna i zasadna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366799"/>
        </w:tc>
      </w:tr>
      <w:tr w:rsidR="00366799">
        <w:trPr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r>
              <w:rPr>
                <w:rFonts w:eastAsia="Arial"/>
                <w:sz w:val="17"/>
              </w:rPr>
              <w:t>Współpraca z podmiotami zewnętrznymi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366799"/>
        </w:tc>
      </w:tr>
      <w:tr w:rsidR="00366799">
        <w:trPr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r>
              <w:rPr>
                <w:rFonts w:eastAsia="Arial"/>
                <w:sz w:val="17"/>
              </w:rPr>
              <w:t>Osoba monitorująca realizację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366799"/>
        </w:tc>
      </w:tr>
      <w:tr w:rsidR="00366799">
        <w:trPr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r>
              <w:rPr>
                <w:rFonts w:eastAsia="Arial"/>
                <w:sz w:val="17"/>
              </w:rPr>
              <w:t>Termin pierwszej oceny skuteczności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366799"/>
        </w:tc>
      </w:tr>
      <w:tr w:rsidR="00366799">
        <w:trPr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r>
              <w:rPr>
                <w:rFonts w:eastAsia="Arial"/>
                <w:sz w:val="17"/>
              </w:rPr>
              <w:t>Ocena realizacji / konieczne zmiany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366799"/>
        </w:tc>
      </w:tr>
    </w:tbl>
    <w:p w:rsidR="000B2CE0" w:rsidRDefault="000B2CE0">
      <w:pPr>
        <w:rPr>
          <w:rFonts w:eastAsia="Arial"/>
        </w:rPr>
      </w:pPr>
    </w:p>
    <w:p w:rsidR="00366799" w:rsidRDefault="00F93F46">
      <w:r>
        <w:rPr>
          <w:rFonts w:eastAsia="Arial"/>
        </w:rPr>
        <w:t>Podpisy osób opracowujących: ........................................................................................................................</w:t>
      </w:r>
    </w:p>
    <w:p w:rsidR="00366799" w:rsidRDefault="00F93F46">
      <w:r>
        <w:br w:type="page"/>
      </w:r>
    </w:p>
    <w:p w:rsidR="00366799" w:rsidRPr="00F53D52" w:rsidRDefault="00F93F46">
      <w:pPr>
        <w:pStyle w:val="Nagwek1"/>
        <w:rPr>
          <w:color w:val="000000" w:themeColor="text1"/>
        </w:rPr>
      </w:pPr>
      <w:r w:rsidRPr="00F53D52">
        <w:rPr>
          <w:color w:val="000000" w:themeColor="text1"/>
        </w:rPr>
        <w:lastRenderedPageBreak/>
        <w:t>Załącznik nr 6 – Rejestr zgłoszeń/incydentów i propozycji zmian SOM</w:t>
      </w:r>
    </w:p>
    <w:p w:rsidR="00366799" w:rsidRDefault="00F93F46">
      <w:pPr>
        <w:pStyle w:val="Smallnote"/>
      </w:pPr>
      <w:r>
        <w:rPr>
          <w:rFonts w:eastAsia="Arial"/>
        </w:rPr>
        <w:t>Rejestr przechowuje się w sposób ograniczający dostęp osób nieuprawnionych. Dla ochrony prywatności można posługiwać się numerem sprawy zamiast pełnych danych dziecka.</w:t>
      </w:r>
    </w:p>
    <w:tbl>
      <w:tblPr>
        <w:tblStyle w:val="Tabela-Siatka"/>
        <w:tblW w:w="0" w:type="auto"/>
        <w:jc w:val="center"/>
        <w:tblLook w:val="04A0"/>
      </w:tblPr>
      <w:tblGrid>
        <w:gridCol w:w="567"/>
        <w:gridCol w:w="1417"/>
        <w:gridCol w:w="1984"/>
        <w:gridCol w:w="3118"/>
        <w:gridCol w:w="1984"/>
      </w:tblGrid>
      <w:tr w:rsidR="00366799">
        <w:trPr>
          <w:tblHeader/>
          <w:jc w:val="center"/>
        </w:trPr>
        <w:tc>
          <w:tcPr>
            <w:tcW w:w="567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pPr>
              <w:jc w:val="center"/>
            </w:pPr>
            <w:r>
              <w:rPr>
                <w:rFonts w:eastAsia="Arial"/>
                <w:b/>
                <w:color w:val="FFFFFF"/>
                <w:sz w:val="16"/>
              </w:rPr>
              <w:t>Lp.</w:t>
            </w:r>
          </w:p>
        </w:tc>
        <w:tc>
          <w:tcPr>
            <w:tcW w:w="1417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pPr>
              <w:jc w:val="center"/>
            </w:pPr>
            <w:r>
              <w:rPr>
                <w:rFonts w:eastAsia="Arial"/>
                <w:b/>
                <w:color w:val="FFFFFF"/>
                <w:sz w:val="16"/>
              </w:rPr>
              <w:t>Data</w:t>
            </w:r>
          </w:p>
        </w:tc>
        <w:tc>
          <w:tcPr>
            <w:tcW w:w="1984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pPr>
              <w:jc w:val="center"/>
            </w:pPr>
            <w:r>
              <w:rPr>
                <w:rFonts w:eastAsia="Arial"/>
                <w:b/>
                <w:color w:val="FFFFFF"/>
                <w:sz w:val="16"/>
              </w:rPr>
              <w:t>Nr sprawy / osoba zgłaszająca</w:t>
            </w:r>
          </w:p>
        </w:tc>
        <w:tc>
          <w:tcPr>
            <w:tcW w:w="3118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pPr>
              <w:jc w:val="center"/>
            </w:pPr>
            <w:r>
              <w:rPr>
                <w:rFonts w:eastAsia="Arial"/>
                <w:b/>
                <w:color w:val="FFFFFF"/>
                <w:sz w:val="16"/>
              </w:rPr>
              <w:t>Krótki opis zgłoszenia lub proponowanej zmiany</w:t>
            </w:r>
          </w:p>
        </w:tc>
        <w:tc>
          <w:tcPr>
            <w:tcW w:w="1984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pPr>
              <w:jc w:val="center"/>
            </w:pPr>
            <w:r>
              <w:rPr>
                <w:rFonts w:eastAsia="Arial"/>
                <w:b/>
                <w:color w:val="FFFFFF"/>
                <w:sz w:val="16"/>
              </w:rPr>
              <w:t>Status / sposób zakończenia</w:t>
            </w:r>
          </w:p>
        </w:tc>
      </w:tr>
      <w:tr w:rsidR="00366799">
        <w:trPr>
          <w:jc w:val="center"/>
        </w:trPr>
        <w:tc>
          <w:tcPr>
            <w:tcW w:w="56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r>
              <w:rPr>
                <w:rFonts w:eastAsia="Arial"/>
                <w:sz w:val="16"/>
              </w:rPr>
              <w:t>1</w:t>
            </w:r>
          </w:p>
        </w:tc>
        <w:tc>
          <w:tcPr>
            <w:tcW w:w="141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366799"/>
        </w:tc>
        <w:tc>
          <w:tcPr>
            <w:tcW w:w="19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366799"/>
        </w:tc>
        <w:tc>
          <w:tcPr>
            <w:tcW w:w="311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366799"/>
        </w:tc>
        <w:tc>
          <w:tcPr>
            <w:tcW w:w="19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366799"/>
        </w:tc>
      </w:tr>
      <w:tr w:rsidR="00366799">
        <w:trPr>
          <w:jc w:val="center"/>
        </w:trPr>
        <w:tc>
          <w:tcPr>
            <w:tcW w:w="56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r>
              <w:rPr>
                <w:rFonts w:eastAsia="Arial"/>
                <w:sz w:val="16"/>
              </w:rPr>
              <w:t>2</w:t>
            </w:r>
          </w:p>
        </w:tc>
        <w:tc>
          <w:tcPr>
            <w:tcW w:w="141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366799"/>
        </w:tc>
        <w:tc>
          <w:tcPr>
            <w:tcW w:w="19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366799"/>
        </w:tc>
        <w:tc>
          <w:tcPr>
            <w:tcW w:w="311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366799"/>
        </w:tc>
        <w:tc>
          <w:tcPr>
            <w:tcW w:w="19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366799"/>
        </w:tc>
      </w:tr>
      <w:tr w:rsidR="00366799">
        <w:trPr>
          <w:jc w:val="center"/>
        </w:trPr>
        <w:tc>
          <w:tcPr>
            <w:tcW w:w="56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r>
              <w:rPr>
                <w:rFonts w:eastAsia="Arial"/>
                <w:sz w:val="16"/>
              </w:rPr>
              <w:t>3</w:t>
            </w:r>
          </w:p>
        </w:tc>
        <w:tc>
          <w:tcPr>
            <w:tcW w:w="141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366799"/>
        </w:tc>
        <w:tc>
          <w:tcPr>
            <w:tcW w:w="19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366799"/>
        </w:tc>
        <w:tc>
          <w:tcPr>
            <w:tcW w:w="311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366799"/>
        </w:tc>
        <w:tc>
          <w:tcPr>
            <w:tcW w:w="19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366799"/>
        </w:tc>
      </w:tr>
      <w:tr w:rsidR="00366799">
        <w:trPr>
          <w:jc w:val="center"/>
        </w:trPr>
        <w:tc>
          <w:tcPr>
            <w:tcW w:w="56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r>
              <w:rPr>
                <w:rFonts w:eastAsia="Arial"/>
                <w:sz w:val="16"/>
              </w:rPr>
              <w:t>4</w:t>
            </w:r>
          </w:p>
        </w:tc>
        <w:tc>
          <w:tcPr>
            <w:tcW w:w="141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366799"/>
        </w:tc>
        <w:tc>
          <w:tcPr>
            <w:tcW w:w="19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366799"/>
        </w:tc>
        <w:tc>
          <w:tcPr>
            <w:tcW w:w="311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366799"/>
        </w:tc>
        <w:tc>
          <w:tcPr>
            <w:tcW w:w="19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366799"/>
        </w:tc>
      </w:tr>
      <w:tr w:rsidR="00366799">
        <w:trPr>
          <w:jc w:val="center"/>
        </w:trPr>
        <w:tc>
          <w:tcPr>
            <w:tcW w:w="56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r>
              <w:rPr>
                <w:rFonts w:eastAsia="Arial"/>
                <w:sz w:val="16"/>
              </w:rPr>
              <w:t>5</w:t>
            </w:r>
          </w:p>
        </w:tc>
        <w:tc>
          <w:tcPr>
            <w:tcW w:w="141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366799"/>
        </w:tc>
        <w:tc>
          <w:tcPr>
            <w:tcW w:w="19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366799"/>
        </w:tc>
        <w:tc>
          <w:tcPr>
            <w:tcW w:w="311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366799"/>
        </w:tc>
        <w:tc>
          <w:tcPr>
            <w:tcW w:w="19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366799"/>
        </w:tc>
      </w:tr>
    </w:tbl>
    <w:p w:rsidR="00366799" w:rsidRDefault="00F93F46">
      <w:r>
        <w:br w:type="page"/>
      </w:r>
    </w:p>
    <w:p w:rsidR="00366799" w:rsidRPr="00F53D52" w:rsidRDefault="00F93F46">
      <w:pPr>
        <w:pStyle w:val="Nagwek1"/>
        <w:rPr>
          <w:color w:val="000000" w:themeColor="text1"/>
        </w:rPr>
      </w:pPr>
      <w:r w:rsidRPr="00F53D52">
        <w:rPr>
          <w:color w:val="000000" w:themeColor="text1"/>
        </w:rPr>
        <w:lastRenderedPageBreak/>
        <w:t>Załącznik nr 7 – Protokół okresowej oceny Standardów</w:t>
      </w:r>
    </w:p>
    <w:tbl>
      <w:tblPr>
        <w:tblStyle w:val="Tabela-Siatka"/>
        <w:tblW w:w="0" w:type="auto"/>
        <w:jc w:val="center"/>
        <w:tblLook w:val="04A0"/>
      </w:tblPr>
      <w:tblGrid>
        <w:gridCol w:w="3402"/>
        <w:gridCol w:w="5669"/>
      </w:tblGrid>
      <w:tr w:rsidR="00366799">
        <w:trPr>
          <w:tblHeader/>
          <w:jc w:val="center"/>
        </w:trPr>
        <w:tc>
          <w:tcPr>
            <w:tcW w:w="3402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pPr>
              <w:jc w:val="center"/>
            </w:pPr>
            <w:r>
              <w:rPr>
                <w:rFonts w:eastAsia="Arial"/>
                <w:b/>
                <w:color w:val="FFFFFF"/>
                <w:sz w:val="17"/>
              </w:rPr>
              <w:t>Element oceny</w:t>
            </w:r>
          </w:p>
        </w:tc>
        <w:tc>
          <w:tcPr>
            <w:tcW w:w="5669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pPr>
              <w:jc w:val="center"/>
            </w:pPr>
            <w:r>
              <w:rPr>
                <w:rFonts w:eastAsia="Arial"/>
                <w:b/>
                <w:color w:val="FFFFFF"/>
                <w:sz w:val="17"/>
              </w:rPr>
              <w:t>Ustalenia</w:t>
            </w:r>
          </w:p>
        </w:tc>
      </w:tr>
      <w:tr w:rsidR="00366799">
        <w:trPr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r>
              <w:rPr>
                <w:rFonts w:eastAsia="Arial"/>
                <w:sz w:val="17"/>
              </w:rPr>
              <w:t>Data oceny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366799"/>
        </w:tc>
      </w:tr>
      <w:tr w:rsidR="00366799">
        <w:trPr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r>
              <w:rPr>
                <w:rFonts w:eastAsia="Arial"/>
                <w:sz w:val="17"/>
              </w:rPr>
              <w:t>Osoba/osoby dokonujące oceny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366799"/>
        </w:tc>
      </w:tr>
      <w:tr w:rsidR="00366799">
        <w:trPr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r>
              <w:rPr>
                <w:rFonts w:eastAsia="Arial"/>
                <w:sz w:val="17"/>
              </w:rPr>
              <w:t>Zakres oceny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r>
              <w:rPr>
                <w:rFonts w:eastAsia="Arial"/>
                <w:sz w:val="17"/>
              </w:rPr>
              <w:t>□ zgodność z prawem  □ praktyka stosowania  □ incydenty  □ uwagi personelu/rodziców  □ inne</w:t>
            </w:r>
          </w:p>
        </w:tc>
      </w:tr>
      <w:tr w:rsidR="00366799">
        <w:trPr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r>
              <w:rPr>
                <w:rFonts w:eastAsia="Arial"/>
                <w:sz w:val="17"/>
              </w:rPr>
              <w:t>Czy Standardy są aktualne i adekwatne do działalności żłobka?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r>
              <w:rPr>
                <w:rFonts w:eastAsia="Arial"/>
                <w:sz w:val="17"/>
              </w:rPr>
              <w:t>□ tak  □ częściowo  □ nie</w:t>
            </w:r>
          </w:p>
        </w:tc>
      </w:tr>
      <w:tr w:rsidR="00366799">
        <w:trPr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r>
              <w:rPr>
                <w:rFonts w:eastAsia="Arial"/>
                <w:sz w:val="17"/>
              </w:rPr>
              <w:t>Stwierdzone problemy lub ryzyka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366799"/>
        </w:tc>
      </w:tr>
      <w:tr w:rsidR="00366799">
        <w:trPr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r>
              <w:rPr>
                <w:rFonts w:eastAsia="Arial"/>
                <w:sz w:val="17"/>
              </w:rPr>
              <w:t>Proponowane zmiany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366799"/>
        </w:tc>
      </w:tr>
      <w:tr w:rsidR="00366799">
        <w:trPr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r>
              <w:rPr>
                <w:rFonts w:eastAsia="Arial"/>
                <w:sz w:val="17"/>
              </w:rPr>
              <w:t>Termin wdrożenia zmian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366799"/>
        </w:tc>
      </w:tr>
      <w:tr w:rsidR="00366799">
        <w:trPr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r>
              <w:rPr>
                <w:rFonts w:eastAsia="Arial"/>
                <w:sz w:val="17"/>
              </w:rPr>
              <w:t>Osoba odpowiedzialna za wdrożenie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366799"/>
        </w:tc>
      </w:tr>
      <w:tr w:rsidR="00366799">
        <w:trPr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r>
              <w:rPr>
                <w:rFonts w:eastAsia="Arial"/>
                <w:sz w:val="17"/>
              </w:rPr>
              <w:t>Data kolejnej planowanej oceny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366799"/>
        </w:tc>
      </w:tr>
    </w:tbl>
    <w:p w:rsidR="000B2CE0" w:rsidRDefault="000B2CE0">
      <w:pPr>
        <w:rPr>
          <w:rFonts w:eastAsia="Arial"/>
        </w:rPr>
      </w:pPr>
    </w:p>
    <w:p w:rsidR="00366799" w:rsidRDefault="00F93F46">
      <w:r>
        <w:rPr>
          <w:rFonts w:eastAsia="Arial"/>
        </w:rPr>
        <w:t>Podpis Koordynatora / osoby dokonującej oceny: ........................................................</w:t>
      </w:r>
    </w:p>
    <w:p w:rsidR="00366799" w:rsidRDefault="00F93F46">
      <w:r>
        <w:rPr>
          <w:rFonts w:eastAsia="Arial"/>
        </w:rPr>
        <w:t>Podpis Dyrektora: ........................................................</w:t>
      </w:r>
    </w:p>
    <w:p w:rsidR="00366799" w:rsidRDefault="00F93F46">
      <w:r>
        <w:br w:type="page"/>
      </w:r>
    </w:p>
    <w:p w:rsidR="00366799" w:rsidRPr="00F53D52" w:rsidRDefault="00F93F46">
      <w:pPr>
        <w:pStyle w:val="Nagwek1"/>
        <w:rPr>
          <w:color w:val="000000" w:themeColor="text1"/>
        </w:rPr>
      </w:pPr>
      <w:r w:rsidRPr="00F53D52">
        <w:rPr>
          <w:color w:val="000000" w:themeColor="text1"/>
        </w:rPr>
        <w:lastRenderedPageBreak/>
        <w:t>Załącznik nr 8 – Karta przygotowania/szkolenia personelu do stosowania SOM</w:t>
      </w:r>
    </w:p>
    <w:tbl>
      <w:tblPr>
        <w:tblStyle w:val="Tabela-Siatka"/>
        <w:tblW w:w="0" w:type="auto"/>
        <w:jc w:val="center"/>
        <w:tblLook w:val="04A0"/>
      </w:tblPr>
      <w:tblGrid>
        <w:gridCol w:w="1701"/>
        <w:gridCol w:w="5102"/>
        <w:gridCol w:w="2268"/>
      </w:tblGrid>
      <w:tr w:rsidR="00366799">
        <w:trPr>
          <w:tblHeader/>
          <w:jc w:val="center"/>
        </w:trPr>
        <w:tc>
          <w:tcPr>
            <w:tcW w:w="1701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pPr>
              <w:jc w:val="center"/>
            </w:pPr>
            <w:r>
              <w:rPr>
                <w:rFonts w:eastAsia="Arial"/>
                <w:b/>
                <w:color w:val="FFFFFF"/>
                <w:sz w:val="18"/>
              </w:rPr>
              <w:t>Data</w:t>
            </w:r>
          </w:p>
        </w:tc>
        <w:tc>
          <w:tcPr>
            <w:tcW w:w="5102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pPr>
              <w:jc w:val="center"/>
            </w:pPr>
            <w:r>
              <w:rPr>
                <w:rFonts w:eastAsia="Arial"/>
                <w:b/>
                <w:color w:val="FFFFFF"/>
                <w:sz w:val="18"/>
              </w:rPr>
              <w:t>Zakres przygotowania / szkolenia</w:t>
            </w:r>
          </w:p>
        </w:tc>
        <w:tc>
          <w:tcPr>
            <w:tcW w:w="2268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pPr>
              <w:jc w:val="center"/>
            </w:pPr>
            <w:r>
              <w:rPr>
                <w:rFonts w:eastAsia="Arial"/>
                <w:b/>
                <w:color w:val="FFFFFF"/>
                <w:sz w:val="18"/>
              </w:rPr>
              <w:t>Osoba prowadząca</w:t>
            </w:r>
          </w:p>
        </w:tc>
      </w:tr>
      <w:tr w:rsidR="00366799">
        <w:trPr>
          <w:jc w:val="center"/>
        </w:trPr>
        <w:tc>
          <w:tcPr>
            <w:tcW w:w="170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366799"/>
        </w:tc>
        <w:tc>
          <w:tcPr>
            <w:tcW w:w="51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366799"/>
        </w:tc>
        <w:tc>
          <w:tcPr>
            <w:tcW w:w="22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366799"/>
        </w:tc>
      </w:tr>
    </w:tbl>
    <w:p w:rsidR="00366799" w:rsidRDefault="00366799"/>
    <w:tbl>
      <w:tblPr>
        <w:tblStyle w:val="Tabela-Siatka"/>
        <w:tblW w:w="0" w:type="auto"/>
        <w:jc w:val="center"/>
        <w:tblLook w:val="04A0"/>
      </w:tblPr>
      <w:tblGrid>
        <w:gridCol w:w="567"/>
        <w:gridCol w:w="3402"/>
        <w:gridCol w:w="2835"/>
        <w:gridCol w:w="2268"/>
      </w:tblGrid>
      <w:tr w:rsidR="00366799">
        <w:trPr>
          <w:tblHeader/>
          <w:jc w:val="center"/>
        </w:trPr>
        <w:tc>
          <w:tcPr>
            <w:tcW w:w="567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pPr>
              <w:jc w:val="center"/>
            </w:pPr>
            <w:r>
              <w:rPr>
                <w:rFonts w:eastAsia="Arial"/>
                <w:b/>
                <w:color w:val="FFFFFF"/>
                <w:sz w:val="17"/>
              </w:rPr>
              <w:t>Lp.</w:t>
            </w:r>
          </w:p>
        </w:tc>
        <w:tc>
          <w:tcPr>
            <w:tcW w:w="3402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pPr>
              <w:jc w:val="center"/>
            </w:pPr>
            <w:r>
              <w:rPr>
                <w:rFonts w:eastAsia="Arial"/>
                <w:b/>
                <w:color w:val="FFFFFF"/>
                <w:sz w:val="17"/>
              </w:rPr>
              <w:t>Imię i nazwisko uczestnika</w:t>
            </w:r>
          </w:p>
        </w:tc>
        <w:tc>
          <w:tcPr>
            <w:tcW w:w="2835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pPr>
              <w:jc w:val="center"/>
            </w:pPr>
            <w:r>
              <w:rPr>
                <w:rFonts w:eastAsia="Arial"/>
                <w:b/>
                <w:color w:val="FFFFFF"/>
                <w:sz w:val="17"/>
              </w:rPr>
              <w:t>Stanowisko / rola</w:t>
            </w:r>
          </w:p>
        </w:tc>
        <w:tc>
          <w:tcPr>
            <w:tcW w:w="2268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pPr>
              <w:jc w:val="center"/>
            </w:pPr>
            <w:r>
              <w:rPr>
                <w:rFonts w:eastAsia="Arial"/>
                <w:b/>
                <w:color w:val="FFFFFF"/>
                <w:sz w:val="17"/>
              </w:rPr>
              <w:t>Podpis</w:t>
            </w:r>
          </w:p>
        </w:tc>
      </w:tr>
      <w:tr w:rsidR="00366799">
        <w:trPr>
          <w:jc w:val="center"/>
        </w:trPr>
        <w:tc>
          <w:tcPr>
            <w:tcW w:w="56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r>
              <w:rPr>
                <w:rFonts w:eastAsia="Arial"/>
                <w:sz w:val="17"/>
              </w:rPr>
              <w:t>1</w:t>
            </w:r>
          </w:p>
        </w:tc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366799"/>
        </w:tc>
        <w:tc>
          <w:tcPr>
            <w:tcW w:w="283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366799"/>
        </w:tc>
        <w:tc>
          <w:tcPr>
            <w:tcW w:w="22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366799"/>
        </w:tc>
      </w:tr>
      <w:tr w:rsidR="00366799">
        <w:trPr>
          <w:jc w:val="center"/>
        </w:trPr>
        <w:tc>
          <w:tcPr>
            <w:tcW w:w="56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r>
              <w:rPr>
                <w:rFonts w:eastAsia="Arial"/>
                <w:sz w:val="17"/>
              </w:rPr>
              <w:t>2</w:t>
            </w:r>
          </w:p>
        </w:tc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366799"/>
        </w:tc>
        <w:tc>
          <w:tcPr>
            <w:tcW w:w="283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366799"/>
        </w:tc>
        <w:tc>
          <w:tcPr>
            <w:tcW w:w="22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366799"/>
        </w:tc>
      </w:tr>
      <w:tr w:rsidR="00366799">
        <w:trPr>
          <w:jc w:val="center"/>
        </w:trPr>
        <w:tc>
          <w:tcPr>
            <w:tcW w:w="56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r>
              <w:rPr>
                <w:rFonts w:eastAsia="Arial"/>
                <w:sz w:val="17"/>
              </w:rPr>
              <w:t>3</w:t>
            </w:r>
          </w:p>
        </w:tc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366799"/>
        </w:tc>
        <w:tc>
          <w:tcPr>
            <w:tcW w:w="283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366799"/>
        </w:tc>
        <w:tc>
          <w:tcPr>
            <w:tcW w:w="22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366799"/>
        </w:tc>
      </w:tr>
      <w:tr w:rsidR="00366799">
        <w:trPr>
          <w:jc w:val="center"/>
        </w:trPr>
        <w:tc>
          <w:tcPr>
            <w:tcW w:w="56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r>
              <w:rPr>
                <w:rFonts w:eastAsia="Arial"/>
                <w:sz w:val="17"/>
              </w:rPr>
              <w:t>4</w:t>
            </w:r>
          </w:p>
        </w:tc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366799"/>
        </w:tc>
        <w:tc>
          <w:tcPr>
            <w:tcW w:w="283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366799"/>
        </w:tc>
        <w:tc>
          <w:tcPr>
            <w:tcW w:w="22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366799"/>
        </w:tc>
      </w:tr>
      <w:tr w:rsidR="00366799">
        <w:trPr>
          <w:jc w:val="center"/>
        </w:trPr>
        <w:tc>
          <w:tcPr>
            <w:tcW w:w="56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r>
              <w:rPr>
                <w:rFonts w:eastAsia="Arial"/>
                <w:sz w:val="17"/>
              </w:rPr>
              <w:t>5</w:t>
            </w:r>
          </w:p>
        </w:tc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366799"/>
        </w:tc>
        <w:tc>
          <w:tcPr>
            <w:tcW w:w="283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366799"/>
        </w:tc>
        <w:tc>
          <w:tcPr>
            <w:tcW w:w="22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366799"/>
        </w:tc>
      </w:tr>
      <w:tr w:rsidR="00366799">
        <w:trPr>
          <w:jc w:val="center"/>
        </w:trPr>
        <w:tc>
          <w:tcPr>
            <w:tcW w:w="56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r>
              <w:rPr>
                <w:rFonts w:eastAsia="Arial"/>
                <w:sz w:val="17"/>
              </w:rPr>
              <w:t>6</w:t>
            </w:r>
          </w:p>
        </w:tc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366799"/>
        </w:tc>
        <w:tc>
          <w:tcPr>
            <w:tcW w:w="283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366799"/>
        </w:tc>
        <w:tc>
          <w:tcPr>
            <w:tcW w:w="22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366799"/>
        </w:tc>
      </w:tr>
      <w:tr w:rsidR="00366799">
        <w:trPr>
          <w:jc w:val="center"/>
        </w:trPr>
        <w:tc>
          <w:tcPr>
            <w:tcW w:w="56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r>
              <w:rPr>
                <w:rFonts w:eastAsia="Arial"/>
                <w:sz w:val="17"/>
              </w:rPr>
              <w:t>7</w:t>
            </w:r>
          </w:p>
        </w:tc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366799"/>
        </w:tc>
        <w:tc>
          <w:tcPr>
            <w:tcW w:w="283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366799"/>
        </w:tc>
        <w:tc>
          <w:tcPr>
            <w:tcW w:w="22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366799"/>
        </w:tc>
      </w:tr>
      <w:tr w:rsidR="00366799">
        <w:trPr>
          <w:jc w:val="center"/>
        </w:trPr>
        <w:tc>
          <w:tcPr>
            <w:tcW w:w="56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F93F46">
            <w:r>
              <w:rPr>
                <w:rFonts w:eastAsia="Arial"/>
                <w:sz w:val="17"/>
              </w:rPr>
              <w:t>8</w:t>
            </w:r>
          </w:p>
        </w:tc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366799"/>
        </w:tc>
        <w:tc>
          <w:tcPr>
            <w:tcW w:w="283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366799"/>
        </w:tc>
        <w:tc>
          <w:tcPr>
            <w:tcW w:w="22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66799" w:rsidRDefault="00366799"/>
        </w:tc>
      </w:tr>
    </w:tbl>
    <w:p w:rsidR="000B2CE0" w:rsidRDefault="000B2CE0">
      <w:pPr>
        <w:rPr>
          <w:rFonts w:eastAsia="Arial"/>
        </w:rPr>
      </w:pPr>
    </w:p>
    <w:p w:rsidR="00366799" w:rsidRDefault="00F93F46">
      <w:r>
        <w:rPr>
          <w:rFonts w:eastAsia="Arial"/>
        </w:rPr>
        <w:t>Uwagi / potrzeby dodatkowego przygotowania: ........................................................................................................................</w:t>
      </w:r>
    </w:p>
    <w:p w:rsidR="00366799" w:rsidRDefault="00F93F46">
      <w:r>
        <w:br w:type="page"/>
      </w:r>
    </w:p>
    <w:p w:rsidR="00366799" w:rsidRPr="00F53D52" w:rsidRDefault="00F93F46">
      <w:pPr>
        <w:pStyle w:val="Nagwek1"/>
        <w:rPr>
          <w:color w:val="000000" w:themeColor="text1"/>
        </w:rPr>
      </w:pPr>
      <w:r w:rsidRPr="00F53D52">
        <w:rPr>
          <w:color w:val="000000" w:themeColor="text1"/>
        </w:rPr>
        <w:lastRenderedPageBreak/>
        <w:t>Załącznik nr 9 – Wersja skrócona Standardów przeznaczona dla dzieci</w:t>
      </w:r>
    </w:p>
    <w:tbl>
      <w:tblPr>
        <w:tblW w:w="0" w:type="auto"/>
        <w:jc w:val="center"/>
        <w:tblLook w:val="04A0"/>
      </w:tblPr>
      <w:tblGrid>
        <w:gridCol w:w="9972"/>
      </w:tblGrid>
      <w:tr w:rsidR="00366799">
        <w:trPr>
          <w:jc w:val="center"/>
        </w:trPr>
        <w:tc>
          <w:tcPr>
            <w:tcW w:w="9972" w:type="dxa"/>
            <w:shd w:val="clear" w:color="auto" w:fill="D9EAF7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366799" w:rsidRDefault="00F93F46">
            <w:r>
              <w:rPr>
                <w:rFonts w:eastAsia="Arial"/>
                <w:b/>
                <w:color w:val="1F4E79"/>
              </w:rPr>
              <w:t xml:space="preserve">MÓJ BEZPIECZNY ŻŁOBEK </w:t>
            </w:r>
            <w:r>
              <w:rPr>
                <w:rFonts w:eastAsia="Arial"/>
              </w:rPr>
              <w:t>Dorośli w żłobku dbają, żeby każde dziecko było bezpieczne, spokojne i traktowane z szacunkiem.</w:t>
            </w:r>
          </w:p>
        </w:tc>
      </w:tr>
    </w:tbl>
    <w:p w:rsidR="00366799" w:rsidRDefault="00366799">
      <w:pPr>
        <w:spacing w:after="20"/>
      </w:pPr>
    </w:p>
    <w:tbl>
      <w:tblPr>
        <w:tblStyle w:val="Tabela-Siatka"/>
        <w:tblW w:w="0" w:type="auto"/>
        <w:jc w:val="center"/>
        <w:tblLook w:val="04A0"/>
      </w:tblPr>
      <w:tblGrid>
        <w:gridCol w:w="1134"/>
        <w:gridCol w:w="7937"/>
      </w:tblGrid>
      <w:tr w:rsidR="00366799">
        <w:trPr>
          <w:jc w:val="center"/>
        </w:trPr>
        <w:tc>
          <w:tcPr>
            <w:tcW w:w="1134" w:type="dxa"/>
            <w:shd w:val="clear" w:color="auto" w:fill="D9EAF7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366799" w:rsidRDefault="00F93F46">
            <w:pPr>
              <w:jc w:val="center"/>
            </w:pPr>
            <w:r>
              <w:rPr>
                <w:rFonts w:eastAsia="Arial"/>
                <w:b/>
                <w:color w:val="1F4E79"/>
                <w:sz w:val="48"/>
              </w:rPr>
              <w:t>✓</w:t>
            </w:r>
          </w:p>
        </w:tc>
        <w:tc>
          <w:tcPr>
            <w:tcW w:w="7937" w:type="dxa"/>
            <w:shd w:val="clear" w:color="auto" w:fill="FFFFFF"/>
            <w:tcMar>
              <w:top w:w="140" w:type="dxa"/>
              <w:left w:w="160" w:type="dxa"/>
              <w:bottom w:w="140" w:type="dxa"/>
              <w:right w:w="160" w:type="dxa"/>
            </w:tcMar>
          </w:tcPr>
          <w:p w:rsidR="00366799" w:rsidRDefault="00F93F46">
            <w:r>
              <w:rPr>
                <w:rFonts w:eastAsia="Arial"/>
                <w:b/>
                <w:color w:val="1F4E79"/>
                <w:sz w:val="24"/>
              </w:rPr>
              <w:t>Mam prawo czuć się bezpiecznie.</w:t>
            </w:r>
            <w:r>
              <w:rPr>
                <w:rFonts w:eastAsia="Arial"/>
                <w:b/>
                <w:color w:val="1F4E79"/>
                <w:sz w:val="24"/>
              </w:rPr>
              <w:br/>
            </w:r>
            <w:r>
              <w:rPr>
                <w:rFonts w:eastAsia="Arial"/>
              </w:rPr>
              <w:t>Dorosły chroni mnie przed biciem, straszeniem i krzywdą.</w:t>
            </w:r>
          </w:p>
        </w:tc>
      </w:tr>
    </w:tbl>
    <w:p w:rsidR="00366799" w:rsidRDefault="00366799">
      <w:pPr>
        <w:spacing w:after="20"/>
      </w:pPr>
    </w:p>
    <w:tbl>
      <w:tblPr>
        <w:tblStyle w:val="Tabela-Siatka"/>
        <w:tblW w:w="0" w:type="auto"/>
        <w:jc w:val="center"/>
        <w:tblLook w:val="04A0"/>
      </w:tblPr>
      <w:tblGrid>
        <w:gridCol w:w="1134"/>
        <w:gridCol w:w="7937"/>
      </w:tblGrid>
      <w:tr w:rsidR="00366799">
        <w:trPr>
          <w:jc w:val="center"/>
        </w:trPr>
        <w:tc>
          <w:tcPr>
            <w:tcW w:w="1134" w:type="dxa"/>
            <w:shd w:val="clear" w:color="auto" w:fill="D9EAF7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366799" w:rsidRDefault="00F93F46">
            <w:pPr>
              <w:jc w:val="center"/>
            </w:pPr>
            <w:r>
              <w:rPr>
                <w:rFonts w:eastAsia="Arial"/>
                <w:b/>
                <w:color w:val="1F4E79"/>
                <w:sz w:val="48"/>
              </w:rPr>
              <w:t>♥</w:t>
            </w:r>
          </w:p>
        </w:tc>
        <w:tc>
          <w:tcPr>
            <w:tcW w:w="7937" w:type="dxa"/>
            <w:shd w:val="clear" w:color="auto" w:fill="FFFFFF"/>
            <w:tcMar>
              <w:top w:w="140" w:type="dxa"/>
              <w:left w:w="160" w:type="dxa"/>
              <w:bottom w:w="140" w:type="dxa"/>
              <w:right w:w="160" w:type="dxa"/>
            </w:tcMar>
          </w:tcPr>
          <w:p w:rsidR="00366799" w:rsidRDefault="00F93F46">
            <w:r>
              <w:rPr>
                <w:rFonts w:eastAsia="Arial"/>
                <w:b/>
                <w:color w:val="1F4E79"/>
                <w:sz w:val="24"/>
              </w:rPr>
              <w:t>Mam prawo do czułości i szacunku.</w:t>
            </w:r>
            <w:r>
              <w:rPr>
                <w:rFonts w:eastAsia="Arial"/>
                <w:b/>
                <w:color w:val="1F4E79"/>
                <w:sz w:val="24"/>
              </w:rPr>
              <w:br/>
            </w:r>
            <w:r>
              <w:rPr>
                <w:rFonts w:eastAsia="Arial"/>
              </w:rPr>
              <w:t>Dorosły mówi spokojnie i pomaga mi, kiedy płaczę albo się boję.</w:t>
            </w:r>
          </w:p>
        </w:tc>
      </w:tr>
    </w:tbl>
    <w:p w:rsidR="00366799" w:rsidRDefault="00366799">
      <w:pPr>
        <w:spacing w:after="20"/>
      </w:pPr>
    </w:p>
    <w:tbl>
      <w:tblPr>
        <w:tblStyle w:val="Tabela-Siatka"/>
        <w:tblW w:w="0" w:type="auto"/>
        <w:jc w:val="center"/>
        <w:tblLook w:val="04A0"/>
      </w:tblPr>
      <w:tblGrid>
        <w:gridCol w:w="1134"/>
        <w:gridCol w:w="7937"/>
      </w:tblGrid>
      <w:tr w:rsidR="00366799">
        <w:trPr>
          <w:jc w:val="center"/>
        </w:trPr>
        <w:tc>
          <w:tcPr>
            <w:tcW w:w="1134" w:type="dxa"/>
            <w:shd w:val="clear" w:color="auto" w:fill="D9EAF7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366799" w:rsidRDefault="00F93F46">
            <w:pPr>
              <w:jc w:val="center"/>
            </w:pPr>
            <w:r>
              <w:rPr>
                <w:rFonts w:eastAsia="Arial"/>
                <w:b/>
                <w:color w:val="1F4E79"/>
                <w:sz w:val="48"/>
              </w:rPr>
              <w:t>✋</w:t>
            </w:r>
          </w:p>
        </w:tc>
        <w:tc>
          <w:tcPr>
            <w:tcW w:w="7937" w:type="dxa"/>
            <w:shd w:val="clear" w:color="auto" w:fill="FFFFFF"/>
            <w:tcMar>
              <w:top w:w="140" w:type="dxa"/>
              <w:left w:w="160" w:type="dxa"/>
              <w:bottom w:w="140" w:type="dxa"/>
              <w:right w:w="160" w:type="dxa"/>
            </w:tcMar>
          </w:tcPr>
          <w:p w:rsidR="00366799" w:rsidRDefault="00F93F46">
            <w:r>
              <w:rPr>
                <w:rFonts w:eastAsia="Arial"/>
                <w:b/>
                <w:color w:val="1F4E79"/>
                <w:sz w:val="24"/>
              </w:rPr>
              <w:t>Mogę pokazać, że czegoś nie chcę.</w:t>
            </w:r>
            <w:r>
              <w:rPr>
                <w:rFonts w:eastAsia="Arial"/>
                <w:b/>
                <w:color w:val="1F4E79"/>
                <w:sz w:val="24"/>
              </w:rPr>
              <w:br/>
            </w:r>
            <w:r>
              <w:rPr>
                <w:rFonts w:eastAsia="Arial"/>
              </w:rPr>
              <w:t>Dorosły zauważa mój płacz, gesty, minę i słowa.</w:t>
            </w:r>
          </w:p>
        </w:tc>
      </w:tr>
    </w:tbl>
    <w:p w:rsidR="00366799" w:rsidRDefault="00366799">
      <w:pPr>
        <w:spacing w:after="20"/>
      </w:pPr>
    </w:p>
    <w:tbl>
      <w:tblPr>
        <w:tblStyle w:val="Tabela-Siatka"/>
        <w:tblW w:w="0" w:type="auto"/>
        <w:jc w:val="center"/>
        <w:tblLook w:val="04A0"/>
      </w:tblPr>
      <w:tblGrid>
        <w:gridCol w:w="1134"/>
        <w:gridCol w:w="7937"/>
      </w:tblGrid>
      <w:tr w:rsidR="00366799">
        <w:trPr>
          <w:jc w:val="center"/>
        </w:trPr>
        <w:tc>
          <w:tcPr>
            <w:tcW w:w="1134" w:type="dxa"/>
            <w:shd w:val="clear" w:color="auto" w:fill="D9EAF7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366799" w:rsidRDefault="00F93F46">
            <w:pPr>
              <w:jc w:val="center"/>
            </w:pPr>
            <w:r>
              <w:rPr>
                <w:rFonts w:eastAsia="Arial"/>
                <w:b/>
                <w:color w:val="1F4E79"/>
                <w:sz w:val="48"/>
              </w:rPr>
              <w:t>●</w:t>
            </w:r>
          </w:p>
        </w:tc>
        <w:tc>
          <w:tcPr>
            <w:tcW w:w="7937" w:type="dxa"/>
            <w:shd w:val="clear" w:color="auto" w:fill="FFFFFF"/>
            <w:tcMar>
              <w:top w:w="140" w:type="dxa"/>
              <w:left w:w="160" w:type="dxa"/>
              <w:bottom w:w="140" w:type="dxa"/>
              <w:right w:w="160" w:type="dxa"/>
            </w:tcMar>
          </w:tcPr>
          <w:p w:rsidR="00366799" w:rsidRDefault="00F93F46">
            <w:r>
              <w:rPr>
                <w:rFonts w:eastAsia="Arial"/>
                <w:b/>
                <w:color w:val="1F4E79"/>
                <w:sz w:val="24"/>
              </w:rPr>
              <w:t>Moje ciało jest ważne.</w:t>
            </w:r>
            <w:r>
              <w:rPr>
                <w:rFonts w:eastAsia="Arial"/>
                <w:b/>
                <w:color w:val="1F4E79"/>
                <w:sz w:val="24"/>
              </w:rPr>
              <w:br/>
            </w:r>
            <w:r>
              <w:rPr>
                <w:rFonts w:eastAsia="Arial"/>
              </w:rPr>
              <w:t>Pomoc przy przewijaniu, myciu i ubieraniu odbywa się delikatnie i tylko tyle, ile potrzeba.</w:t>
            </w:r>
          </w:p>
        </w:tc>
      </w:tr>
    </w:tbl>
    <w:p w:rsidR="00366799" w:rsidRDefault="00366799">
      <w:pPr>
        <w:spacing w:after="20"/>
      </w:pPr>
    </w:p>
    <w:tbl>
      <w:tblPr>
        <w:tblStyle w:val="Tabela-Siatka"/>
        <w:tblW w:w="0" w:type="auto"/>
        <w:jc w:val="center"/>
        <w:tblLook w:val="04A0"/>
      </w:tblPr>
      <w:tblGrid>
        <w:gridCol w:w="1134"/>
        <w:gridCol w:w="7937"/>
      </w:tblGrid>
      <w:tr w:rsidR="00366799">
        <w:trPr>
          <w:jc w:val="center"/>
        </w:trPr>
        <w:tc>
          <w:tcPr>
            <w:tcW w:w="1134" w:type="dxa"/>
            <w:shd w:val="clear" w:color="auto" w:fill="D9EAF7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366799" w:rsidRDefault="00F93F46">
            <w:pPr>
              <w:jc w:val="center"/>
            </w:pPr>
            <w:r>
              <w:rPr>
                <w:rFonts w:eastAsia="Arial"/>
                <w:b/>
                <w:color w:val="1F4E79"/>
                <w:sz w:val="48"/>
              </w:rPr>
              <w:t>✓</w:t>
            </w:r>
          </w:p>
        </w:tc>
        <w:tc>
          <w:tcPr>
            <w:tcW w:w="7937" w:type="dxa"/>
            <w:shd w:val="clear" w:color="auto" w:fill="FFFFFF"/>
            <w:tcMar>
              <w:top w:w="140" w:type="dxa"/>
              <w:left w:w="160" w:type="dxa"/>
              <w:bottom w:w="140" w:type="dxa"/>
              <w:right w:w="160" w:type="dxa"/>
            </w:tcMar>
          </w:tcPr>
          <w:p w:rsidR="00366799" w:rsidRDefault="00F93F46">
            <w:r>
              <w:rPr>
                <w:rFonts w:eastAsia="Arial"/>
                <w:b/>
                <w:color w:val="1F4E79"/>
                <w:sz w:val="24"/>
              </w:rPr>
              <w:t>Gdy ktoś mnie skrzywdzi, dorośli reagują.</w:t>
            </w:r>
            <w:r>
              <w:rPr>
                <w:rFonts w:eastAsia="Arial"/>
                <w:b/>
                <w:color w:val="1F4E79"/>
                <w:sz w:val="24"/>
              </w:rPr>
              <w:br/>
            </w:r>
            <w:r>
              <w:rPr>
                <w:rFonts w:eastAsia="Arial"/>
              </w:rPr>
              <w:t>Pomagają mi, zatrzymują niebezpieczne zachowanie i mówią o tym osobie odpowiedzialnej.</w:t>
            </w:r>
          </w:p>
        </w:tc>
      </w:tr>
    </w:tbl>
    <w:p w:rsidR="00366799" w:rsidRDefault="00366799">
      <w:pPr>
        <w:spacing w:after="20"/>
      </w:pPr>
    </w:p>
    <w:tbl>
      <w:tblPr>
        <w:tblStyle w:val="Tabela-Siatka"/>
        <w:tblW w:w="0" w:type="auto"/>
        <w:jc w:val="center"/>
        <w:tblLook w:val="04A0"/>
      </w:tblPr>
      <w:tblGrid>
        <w:gridCol w:w="1134"/>
        <w:gridCol w:w="7937"/>
      </w:tblGrid>
      <w:tr w:rsidR="00366799">
        <w:trPr>
          <w:jc w:val="center"/>
        </w:trPr>
        <w:tc>
          <w:tcPr>
            <w:tcW w:w="1134" w:type="dxa"/>
            <w:shd w:val="clear" w:color="auto" w:fill="D9EAF7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366799" w:rsidRDefault="00F93F46">
            <w:pPr>
              <w:jc w:val="center"/>
            </w:pPr>
            <w:r>
              <w:rPr>
                <w:rFonts w:eastAsia="Arial"/>
                <w:b/>
                <w:color w:val="1F4E79"/>
                <w:sz w:val="48"/>
              </w:rPr>
              <w:t>♥</w:t>
            </w:r>
          </w:p>
        </w:tc>
        <w:tc>
          <w:tcPr>
            <w:tcW w:w="7937" w:type="dxa"/>
            <w:shd w:val="clear" w:color="auto" w:fill="FFFFFF"/>
            <w:tcMar>
              <w:top w:w="140" w:type="dxa"/>
              <w:left w:w="160" w:type="dxa"/>
              <w:bottom w:w="140" w:type="dxa"/>
              <w:right w:w="160" w:type="dxa"/>
            </w:tcMar>
          </w:tcPr>
          <w:p w:rsidR="00366799" w:rsidRDefault="00F93F46">
            <w:r>
              <w:rPr>
                <w:rFonts w:eastAsia="Arial"/>
                <w:b/>
                <w:color w:val="1F4E79"/>
                <w:sz w:val="24"/>
              </w:rPr>
              <w:t>Dzieci uczą się być razem.</w:t>
            </w:r>
            <w:r>
              <w:rPr>
                <w:rFonts w:eastAsia="Arial"/>
                <w:b/>
                <w:color w:val="1F4E79"/>
                <w:sz w:val="24"/>
              </w:rPr>
              <w:br/>
            </w:r>
            <w:r>
              <w:rPr>
                <w:rFonts w:eastAsia="Arial"/>
              </w:rPr>
              <w:t>Gdy dzieci się popchną, uderzą albo ugryzą, dorosły pomaga obu dzieciom i pokazuje bezpieczne zachowanie.</w:t>
            </w:r>
          </w:p>
        </w:tc>
      </w:tr>
    </w:tbl>
    <w:p w:rsidR="00366799" w:rsidRDefault="00366799">
      <w:pPr>
        <w:spacing w:after="20"/>
      </w:pPr>
    </w:p>
    <w:p w:rsidR="00366799" w:rsidRDefault="00F93F46">
      <w:r>
        <w:rPr>
          <w:rFonts w:eastAsia="Arial"/>
        </w:rPr>
        <w:t>Dla dzieci w wieku żłobkowym wersję skróconą przekazuje się przede wszystkim poprzez codzienne zachowania dorosłych, proste komunikaty, gesty i obrazki. Rodzice mogą czytać te zasady wspólnie z dzieckiem.</w:t>
      </w:r>
    </w:p>
    <w:tbl>
      <w:tblPr>
        <w:tblW w:w="0" w:type="auto"/>
        <w:jc w:val="center"/>
        <w:tblLook w:val="04A0"/>
      </w:tblPr>
      <w:tblGrid>
        <w:gridCol w:w="9972"/>
      </w:tblGrid>
      <w:tr w:rsidR="00366799">
        <w:trPr>
          <w:jc w:val="center"/>
        </w:trPr>
        <w:tc>
          <w:tcPr>
            <w:tcW w:w="9972" w:type="dxa"/>
            <w:shd w:val="clear" w:color="auto" w:fill="FDE9E7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366799" w:rsidRDefault="00F93F46">
            <w:r>
              <w:rPr>
                <w:rFonts w:eastAsia="Arial"/>
                <w:b/>
                <w:color w:val="1F4E79"/>
              </w:rPr>
              <w:t xml:space="preserve">Jeśli martwisz się o dziecko: </w:t>
            </w:r>
            <w:r>
              <w:rPr>
                <w:rFonts w:eastAsia="Arial"/>
              </w:rPr>
              <w:t>porozmawiaj z Dyrektorem lub Koordynatorem ds. SOM. W nagłym zagrożeniu życia lub zdrowia dzwoń pod numer 112.</w:t>
            </w:r>
          </w:p>
        </w:tc>
      </w:tr>
    </w:tbl>
    <w:p w:rsidR="00366799" w:rsidRDefault="00366799">
      <w:pPr>
        <w:spacing w:after="20"/>
      </w:pPr>
    </w:p>
    <w:sectPr w:rsidR="00366799" w:rsidSect="00034616">
      <w:footerReference w:type="default" r:id="rId8"/>
      <w:pgSz w:w="12240" w:h="15840"/>
      <w:pgMar w:top="1020" w:right="1134" w:bottom="96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24E8" w:rsidRDefault="00A124E8">
      <w:pPr>
        <w:spacing w:after="0" w:line="240" w:lineRule="auto"/>
      </w:pPr>
      <w:r>
        <w:separator/>
      </w:r>
    </w:p>
  </w:endnote>
  <w:endnote w:type="continuationSeparator" w:id="1">
    <w:p w:rsidR="00A124E8" w:rsidRDefault="00A12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3F46" w:rsidRDefault="00F93F46">
    <w:pPr>
      <w:pStyle w:val="Stopka"/>
      <w:jc w:val="center"/>
    </w:pPr>
    <w:r>
      <w:rPr>
        <w:rFonts w:eastAsia="Arial"/>
        <w:color w:val="777777"/>
        <w:sz w:val="17"/>
      </w:rPr>
      <w:t xml:space="preserve">KucykowyŻłobek • Standardy Ochrony Małoletnich • str. </w:t>
    </w:r>
    <w:r>
      <w:rPr>
        <w:rFonts w:eastAsia="Arial"/>
        <w:color w:val="666666"/>
        <w:sz w:val="18"/>
      </w:rPr>
      <w:fldChar w:fldCharType="begin"/>
    </w:r>
    <w:r>
      <w:rPr>
        <w:rFonts w:eastAsia="Arial"/>
        <w:color w:val="666666"/>
        <w:sz w:val="18"/>
      </w:rPr>
      <w:instrText xml:space="preserve"> PAGE </w:instrText>
    </w:r>
    <w:r>
      <w:rPr>
        <w:rFonts w:eastAsia="Arial"/>
        <w:color w:val="666666"/>
        <w:sz w:val="18"/>
      </w:rPr>
      <w:fldChar w:fldCharType="separate"/>
    </w:r>
    <w:r w:rsidR="000B2CE0">
      <w:rPr>
        <w:rFonts w:eastAsia="Arial"/>
        <w:noProof/>
        <w:color w:val="666666"/>
        <w:sz w:val="18"/>
      </w:rPr>
      <w:t>19</w:t>
    </w:r>
    <w:r>
      <w:rPr>
        <w:rFonts w:eastAsia="Arial"/>
        <w:color w:val="666666"/>
        <w:sz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24E8" w:rsidRDefault="00A124E8">
      <w:pPr>
        <w:spacing w:after="0" w:line="240" w:lineRule="auto"/>
      </w:pPr>
      <w:r>
        <w:separator/>
      </w:r>
    </w:p>
  </w:footnote>
  <w:footnote w:type="continuationSeparator" w:id="1">
    <w:p w:rsidR="00A124E8" w:rsidRDefault="00A124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47730"/>
    <w:rsid w:val="00034616"/>
    <w:rsid w:val="0006063C"/>
    <w:rsid w:val="000B2CE0"/>
    <w:rsid w:val="0015074B"/>
    <w:rsid w:val="0029639D"/>
    <w:rsid w:val="00326F90"/>
    <w:rsid w:val="00366799"/>
    <w:rsid w:val="007A60FF"/>
    <w:rsid w:val="00867B9F"/>
    <w:rsid w:val="00982A34"/>
    <w:rsid w:val="00997C0E"/>
    <w:rsid w:val="00A124E8"/>
    <w:rsid w:val="00AA1D8D"/>
    <w:rsid w:val="00B47730"/>
    <w:rsid w:val="00CA6C53"/>
    <w:rsid w:val="00CB0664"/>
    <w:rsid w:val="00F53D52"/>
    <w:rsid w:val="00F93F46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93F"/>
    <w:pPr>
      <w:spacing w:after="100" w:line="269" w:lineRule="auto"/>
    </w:pPr>
    <w:rPr>
      <w:rFonts w:ascii="Arial" w:hAnsi="Arial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bCs/>
      <w:color w:val="1F4E79"/>
      <w:sz w:val="30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243746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243746"/>
      <w:sz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before="200" w:line="240" w:lineRule="auto"/>
      <w:contextualSpacing/>
    </w:pPr>
    <w:rPr>
      <w:rFonts w:asciiTheme="majorHAnsi" w:eastAsiaTheme="majorEastAsia" w:hAnsiTheme="majorHAnsi" w:cstheme="majorBidi"/>
      <w:b/>
      <w:color w:val="1F4E79"/>
      <w:spacing w:val="5"/>
      <w:kern w:val="28"/>
      <w:sz w:val="44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note">
    <w:name w:val="Small note"/>
    <w:rsid w:val="00982A34"/>
    <w:rPr>
      <w:rFonts w:ascii="Arial" w:hAnsi="Arial"/>
      <w:color w:val="666666"/>
      <w:sz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792850C-3B40-4F25-A7D7-8903DCC95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19</Pages>
  <Words>4529</Words>
  <Characters>27177</Characters>
  <Application>Microsoft Office Word</Application>
  <DocSecurity>0</DocSecurity>
  <Lines>226</Lines>
  <Paragraphs>63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31643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Malwina Młynarczyk</cp:lastModifiedBy>
  <cp:revision>2</cp:revision>
  <cp:lastPrinted>2026-08-20T13:11:00Z</cp:lastPrinted>
  <dcterms:created xsi:type="dcterms:W3CDTF">2026-08-26T12:53:00Z</dcterms:created>
  <dcterms:modified xsi:type="dcterms:W3CDTF">2026-08-26T12:53:00Z</dcterms:modified>
</cp:coreProperties>
</file>